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5B0F" w14:textId="313B1D8E" w:rsidR="00F6574B" w:rsidRPr="00C07ABA" w:rsidRDefault="006006FA" w:rsidP="00F6574B">
      <w:pPr>
        <w:spacing w:after="200" w:line="276" w:lineRule="auto"/>
        <w:ind w:firstLine="284"/>
        <w:contextualSpacing/>
        <w:jc w:val="both"/>
        <w:rPr>
          <w:rFonts w:ascii="Arial" w:eastAsia="Calibri" w:hAnsi="Arial" w:cs="Arial"/>
          <w:b/>
          <w:bCs/>
          <w:sz w:val="24"/>
          <w:szCs w:val="24"/>
        </w:rPr>
      </w:pPr>
      <w:r>
        <w:rPr>
          <w:rFonts w:ascii="Arial" w:eastAsia="Calibri" w:hAnsi="Arial" w:cs="Arial"/>
          <w:b/>
          <w:bCs/>
          <w:sz w:val="24"/>
          <w:szCs w:val="24"/>
        </w:rPr>
        <w:t>8</w:t>
      </w:r>
      <w:r w:rsidR="000335A3">
        <w:rPr>
          <w:rFonts w:ascii="Arial" w:eastAsia="Calibri" w:hAnsi="Arial" w:cs="Arial"/>
          <w:b/>
          <w:bCs/>
          <w:sz w:val="24"/>
          <w:szCs w:val="24"/>
          <w:vertAlign w:val="superscript"/>
        </w:rPr>
        <w:t xml:space="preserve"> </w:t>
      </w:r>
      <w:proofErr w:type="gramStart"/>
      <w:r>
        <w:rPr>
          <w:rFonts w:ascii="Arial" w:eastAsia="Calibri" w:hAnsi="Arial" w:cs="Arial"/>
          <w:b/>
          <w:bCs/>
          <w:sz w:val="24"/>
          <w:szCs w:val="24"/>
        </w:rPr>
        <w:t xml:space="preserve">December </w:t>
      </w:r>
      <w:r w:rsidR="007B3E5B">
        <w:rPr>
          <w:rFonts w:ascii="Arial" w:eastAsia="Calibri" w:hAnsi="Arial" w:cs="Arial"/>
          <w:b/>
          <w:bCs/>
          <w:sz w:val="24"/>
          <w:szCs w:val="24"/>
        </w:rPr>
        <w:t xml:space="preserve"> </w:t>
      </w:r>
      <w:r w:rsidR="001D1B30">
        <w:rPr>
          <w:rFonts w:ascii="Arial" w:eastAsia="Calibri" w:hAnsi="Arial" w:cs="Arial"/>
          <w:b/>
          <w:bCs/>
          <w:sz w:val="24"/>
          <w:szCs w:val="24"/>
        </w:rPr>
        <w:t>2022</w:t>
      </w:r>
      <w:proofErr w:type="gramEnd"/>
    </w:p>
    <w:p w14:paraId="4EB009B8" w14:textId="77777777" w:rsidR="00F6574B" w:rsidRPr="00C07ABA" w:rsidRDefault="00F6574B" w:rsidP="00F6574B">
      <w:pPr>
        <w:spacing w:after="200" w:line="276" w:lineRule="auto"/>
        <w:ind w:firstLine="284"/>
        <w:contextualSpacing/>
        <w:jc w:val="both"/>
        <w:rPr>
          <w:rFonts w:ascii="Arial" w:eastAsia="Calibri" w:hAnsi="Arial" w:cs="Arial"/>
          <w:b/>
          <w:bCs/>
          <w:sz w:val="24"/>
          <w:szCs w:val="24"/>
        </w:rPr>
      </w:pPr>
    </w:p>
    <w:p w14:paraId="5271A552" w14:textId="77777777" w:rsidR="00F6574B" w:rsidRPr="00C07ABA" w:rsidRDefault="00F6574B" w:rsidP="00F6574B">
      <w:pPr>
        <w:spacing w:after="200" w:line="276" w:lineRule="auto"/>
        <w:ind w:left="284"/>
        <w:contextualSpacing/>
        <w:jc w:val="both"/>
        <w:rPr>
          <w:rFonts w:ascii="Arial" w:eastAsia="Calibri" w:hAnsi="Arial" w:cs="Arial"/>
          <w:b/>
          <w:bCs/>
          <w:sz w:val="24"/>
          <w:szCs w:val="24"/>
        </w:rPr>
      </w:pPr>
      <w:r w:rsidRPr="00C07ABA">
        <w:rPr>
          <w:rFonts w:ascii="Arial" w:eastAsia="Calibri" w:hAnsi="Arial" w:cs="Arial"/>
          <w:b/>
          <w:bCs/>
          <w:sz w:val="24"/>
          <w:szCs w:val="24"/>
        </w:rPr>
        <w:t xml:space="preserve">To Members of Kingsteignton Town Council Works, Services and Planning Committee </w:t>
      </w:r>
    </w:p>
    <w:p w14:paraId="6CE00D95" w14:textId="77777777" w:rsidR="00F6574B" w:rsidRPr="00C07ABA" w:rsidRDefault="00F6574B" w:rsidP="00F6574B">
      <w:pPr>
        <w:spacing w:after="200" w:line="276" w:lineRule="auto"/>
        <w:ind w:firstLine="284"/>
        <w:contextualSpacing/>
        <w:jc w:val="both"/>
        <w:rPr>
          <w:rFonts w:ascii="Arial" w:eastAsia="Calibri" w:hAnsi="Arial" w:cs="Arial"/>
          <w:sz w:val="24"/>
          <w:szCs w:val="24"/>
        </w:rPr>
      </w:pPr>
    </w:p>
    <w:p w14:paraId="6A760251" w14:textId="77777777"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Members of the public and press are entitled to be at the following meeting Public Bodies (Admission to Meeting) Act 1960 S.1 extended by the Local Government Act 1972 s.100, unless precluded by the Town Council by resolution during the whole or part of the proceedings.  Such entitlement does not however include the right to speak on any matter except at the beginning of the meeting providing that prior notice has been given to the Town Clerk.</w:t>
      </w:r>
    </w:p>
    <w:p w14:paraId="4C43BA90"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5D58F7AF" w14:textId="0D2412BD"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 xml:space="preserve">Members of the public are invited to ask a question or </w:t>
      </w:r>
      <w:proofErr w:type="gramStart"/>
      <w:r w:rsidRPr="00C07ABA">
        <w:rPr>
          <w:rFonts w:ascii="Arial" w:eastAsia="Calibri" w:hAnsi="Arial" w:cs="Arial"/>
          <w:sz w:val="24"/>
          <w:szCs w:val="24"/>
        </w:rPr>
        <w:t>make an observation</w:t>
      </w:r>
      <w:proofErr w:type="gramEnd"/>
      <w:r w:rsidRPr="00C07ABA">
        <w:rPr>
          <w:rFonts w:ascii="Arial" w:eastAsia="Calibri" w:hAnsi="Arial" w:cs="Arial"/>
          <w:sz w:val="24"/>
          <w:szCs w:val="24"/>
        </w:rPr>
        <w:t xml:space="preserve"> to the Chairman.  Notice should be given to the Clerk at least six working days prior to the meeting if there is a particular issue. Twenty minutes has been set aside for questions at the start of the meeting</w:t>
      </w:r>
      <w:r w:rsidR="001A5C7D" w:rsidRPr="00C07ABA">
        <w:rPr>
          <w:rFonts w:ascii="Arial" w:eastAsia="Calibri" w:hAnsi="Arial" w:cs="Arial"/>
          <w:sz w:val="24"/>
          <w:szCs w:val="24"/>
        </w:rPr>
        <w:t xml:space="preserve">. </w:t>
      </w:r>
      <w:r w:rsidRPr="00C07ABA">
        <w:rPr>
          <w:rFonts w:ascii="Arial" w:eastAsia="Calibri" w:hAnsi="Arial" w:cs="Arial"/>
          <w:sz w:val="24"/>
          <w:szCs w:val="24"/>
        </w:rPr>
        <w:t>Residents are welcome to stay and observe the rest of the meeting.</w:t>
      </w:r>
    </w:p>
    <w:p w14:paraId="3922D874" w14:textId="77777777" w:rsidR="00F6574B" w:rsidRPr="00C07ABA" w:rsidRDefault="00F6574B" w:rsidP="00F6574B">
      <w:pPr>
        <w:spacing w:after="200" w:line="276" w:lineRule="auto"/>
        <w:contextualSpacing/>
        <w:jc w:val="both"/>
        <w:rPr>
          <w:rFonts w:ascii="Arial" w:eastAsia="Calibri" w:hAnsi="Arial" w:cs="Arial"/>
          <w:sz w:val="24"/>
          <w:szCs w:val="24"/>
        </w:rPr>
      </w:pPr>
    </w:p>
    <w:p w14:paraId="08D6B8DB" w14:textId="2CF02EEC" w:rsidR="00F6574B" w:rsidRPr="00C07ABA" w:rsidRDefault="00F6574B" w:rsidP="00F6574B">
      <w:pPr>
        <w:spacing w:after="200" w:line="276" w:lineRule="auto"/>
        <w:ind w:left="284"/>
        <w:jc w:val="both"/>
        <w:rPr>
          <w:rFonts w:ascii="Arial" w:eastAsia="Calibri" w:hAnsi="Arial" w:cs="Arial"/>
          <w:b/>
          <w:sz w:val="24"/>
          <w:szCs w:val="24"/>
        </w:rPr>
      </w:pPr>
      <w:r w:rsidRPr="00C07ABA">
        <w:rPr>
          <w:rFonts w:ascii="Arial" w:eastAsia="Calibri" w:hAnsi="Arial" w:cs="Arial"/>
          <w:sz w:val="24"/>
          <w:szCs w:val="24"/>
        </w:rPr>
        <w:t xml:space="preserve">You are hereby summoned under the Local Government Act 1972 Sch.12s.10 to attend the </w:t>
      </w:r>
      <w:r w:rsidRPr="00C07ABA">
        <w:rPr>
          <w:rFonts w:ascii="Arial" w:eastAsia="Calibri" w:hAnsi="Arial" w:cs="Arial"/>
          <w:b/>
          <w:sz w:val="24"/>
          <w:szCs w:val="24"/>
        </w:rPr>
        <w:t xml:space="preserve">Works, Services and Planning Committee </w:t>
      </w:r>
      <w:r w:rsidRPr="00C07ABA">
        <w:rPr>
          <w:rFonts w:ascii="Arial" w:eastAsia="Calibri" w:hAnsi="Arial" w:cs="Arial"/>
          <w:sz w:val="24"/>
          <w:szCs w:val="24"/>
        </w:rPr>
        <w:t xml:space="preserve">of Kingsteignton Town Council on </w:t>
      </w:r>
      <w:r w:rsidRPr="00C07ABA">
        <w:rPr>
          <w:rFonts w:ascii="Arial" w:eastAsia="Calibri" w:hAnsi="Arial" w:cs="Arial"/>
          <w:b/>
          <w:sz w:val="24"/>
          <w:szCs w:val="24"/>
        </w:rPr>
        <w:t xml:space="preserve">Wednesday </w:t>
      </w:r>
      <w:r w:rsidR="00772F5F">
        <w:rPr>
          <w:rFonts w:ascii="Arial" w:eastAsia="Calibri" w:hAnsi="Arial" w:cs="Arial"/>
          <w:b/>
          <w:sz w:val="24"/>
          <w:szCs w:val="24"/>
        </w:rPr>
        <w:t>1</w:t>
      </w:r>
      <w:r w:rsidR="006006FA">
        <w:rPr>
          <w:rFonts w:ascii="Arial" w:eastAsia="Calibri" w:hAnsi="Arial" w:cs="Arial"/>
          <w:b/>
          <w:sz w:val="24"/>
          <w:szCs w:val="24"/>
        </w:rPr>
        <w:t>4</w:t>
      </w:r>
      <w:r w:rsidR="00772F5F" w:rsidRPr="00772F5F">
        <w:rPr>
          <w:rFonts w:ascii="Arial" w:eastAsia="Calibri" w:hAnsi="Arial" w:cs="Arial"/>
          <w:b/>
          <w:sz w:val="24"/>
          <w:szCs w:val="24"/>
          <w:vertAlign w:val="superscript"/>
        </w:rPr>
        <w:t>th</w:t>
      </w:r>
      <w:r w:rsidR="00772F5F">
        <w:rPr>
          <w:rFonts w:ascii="Arial" w:eastAsia="Calibri" w:hAnsi="Arial" w:cs="Arial"/>
          <w:b/>
          <w:sz w:val="24"/>
          <w:szCs w:val="24"/>
        </w:rPr>
        <w:t xml:space="preserve"> </w:t>
      </w:r>
      <w:r w:rsidR="000335A3">
        <w:rPr>
          <w:rFonts w:ascii="Arial" w:eastAsia="Calibri" w:hAnsi="Arial" w:cs="Arial"/>
          <w:b/>
          <w:sz w:val="24"/>
          <w:szCs w:val="24"/>
        </w:rPr>
        <w:t>December 2022</w:t>
      </w:r>
      <w:r w:rsidRPr="00C07ABA">
        <w:rPr>
          <w:rFonts w:ascii="Arial" w:eastAsia="Calibri" w:hAnsi="Arial" w:cs="Arial"/>
          <w:sz w:val="24"/>
          <w:szCs w:val="24"/>
        </w:rPr>
        <w:t xml:space="preserve"> following the Community Hall/Recreation Committee Meeting, for the purpose of transacting the following business.</w:t>
      </w:r>
    </w:p>
    <w:p w14:paraId="307E4D73" w14:textId="77777777"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Members of the public are invited to attend this meeting and may ask a question before the meeting with the Chairman’s approval.</w:t>
      </w:r>
    </w:p>
    <w:p w14:paraId="786E0ED7"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313C34AF" w14:textId="77777777"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i/>
          <w:color w:val="1F3864" w:themeColor="accent1" w:themeShade="80"/>
          <w:sz w:val="24"/>
          <w:szCs w:val="24"/>
        </w:rPr>
        <w:t xml:space="preserve">C J Lakin, </w:t>
      </w:r>
      <w:r w:rsidRPr="00C07ABA">
        <w:rPr>
          <w:rFonts w:ascii="Arial" w:eastAsia="Calibri" w:hAnsi="Arial" w:cs="Arial"/>
          <w:sz w:val="24"/>
          <w:szCs w:val="24"/>
        </w:rPr>
        <w:t>Town Clerk</w:t>
      </w:r>
    </w:p>
    <w:p w14:paraId="6DBDEAAC"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29E0C52B" w14:textId="77777777" w:rsidR="00F6574B" w:rsidRDefault="00F6574B" w:rsidP="00F6574B">
      <w:pPr>
        <w:spacing w:after="200" w:line="276" w:lineRule="auto"/>
        <w:ind w:firstLine="284"/>
        <w:contextualSpacing/>
        <w:jc w:val="both"/>
        <w:rPr>
          <w:rFonts w:ascii="Arial" w:eastAsia="Calibri" w:hAnsi="Arial" w:cs="Arial"/>
          <w:b/>
          <w:sz w:val="24"/>
          <w:szCs w:val="24"/>
        </w:rPr>
      </w:pPr>
      <w:r w:rsidRPr="00C07ABA">
        <w:rPr>
          <w:rFonts w:ascii="Arial" w:eastAsia="Calibri" w:hAnsi="Arial" w:cs="Arial"/>
          <w:b/>
          <w:sz w:val="24"/>
          <w:szCs w:val="24"/>
        </w:rPr>
        <w:t>WORKS, SERVICES AND PLANNING COMMITTEE</w:t>
      </w:r>
    </w:p>
    <w:p w14:paraId="31282D7E" w14:textId="5259A8D2" w:rsidR="00BD3383" w:rsidRDefault="00BD3383"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Chair: Cllr R Peart</w:t>
      </w:r>
    </w:p>
    <w:p w14:paraId="3FC75588" w14:textId="3DA06290" w:rsidR="00BD3383" w:rsidRPr="00C07ABA" w:rsidRDefault="00BD3383"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Deputy Chair:</w:t>
      </w:r>
      <w:r w:rsidR="00ED22C9">
        <w:rPr>
          <w:rFonts w:ascii="Arial" w:eastAsia="Calibri" w:hAnsi="Arial" w:cs="Arial"/>
          <w:b/>
          <w:sz w:val="24"/>
          <w:szCs w:val="24"/>
        </w:rPr>
        <w:t xml:space="preserve"> Cllr </w:t>
      </w:r>
      <w:r w:rsidR="003475B0">
        <w:rPr>
          <w:rFonts w:ascii="Arial" w:eastAsia="Calibri" w:hAnsi="Arial" w:cs="Arial"/>
          <w:b/>
          <w:sz w:val="24"/>
          <w:szCs w:val="24"/>
        </w:rPr>
        <w:t xml:space="preserve">D Ripping </w:t>
      </w:r>
    </w:p>
    <w:p w14:paraId="71FD7200" w14:textId="3F1542E7" w:rsidR="00FF35A0" w:rsidRDefault="00F6574B" w:rsidP="00F6574B">
      <w:pPr>
        <w:spacing w:after="200" w:line="276" w:lineRule="auto"/>
        <w:ind w:firstLine="284"/>
        <w:contextualSpacing/>
        <w:jc w:val="both"/>
        <w:rPr>
          <w:rFonts w:ascii="Arial" w:eastAsia="Calibri" w:hAnsi="Arial" w:cs="Arial"/>
          <w:b/>
          <w:sz w:val="24"/>
          <w:szCs w:val="24"/>
        </w:rPr>
      </w:pPr>
      <w:r w:rsidRPr="00C07ABA">
        <w:rPr>
          <w:rFonts w:ascii="Arial" w:eastAsia="Calibri" w:hAnsi="Arial" w:cs="Arial"/>
          <w:b/>
          <w:sz w:val="24"/>
          <w:szCs w:val="24"/>
        </w:rPr>
        <w:t xml:space="preserve">Councillors:  K Jones, B </w:t>
      </w:r>
      <w:r w:rsidR="002C32F0" w:rsidRPr="00C07ABA">
        <w:rPr>
          <w:rFonts w:ascii="Arial" w:eastAsia="Calibri" w:hAnsi="Arial" w:cs="Arial"/>
          <w:b/>
          <w:sz w:val="24"/>
          <w:szCs w:val="24"/>
        </w:rPr>
        <w:t xml:space="preserve">Thorne, </w:t>
      </w:r>
      <w:r w:rsidR="00961AC8">
        <w:rPr>
          <w:rFonts w:ascii="Arial" w:eastAsia="Calibri" w:hAnsi="Arial" w:cs="Arial"/>
          <w:b/>
          <w:sz w:val="24"/>
          <w:szCs w:val="24"/>
        </w:rPr>
        <w:t>T Dempster</w:t>
      </w:r>
      <w:r w:rsidR="002360BA" w:rsidRPr="00C07ABA">
        <w:rPr>
          <w:rFonts w:ascii="Arial" w:eastAsia="Calibri" w:hAnsi="Arial" w:cs="Arial"/>
          <w:b/>
          <w:sz w:val="24"/>
          <w:szCs w:val="24"/>
        </w:rPr>
        <w:t>,</w:t>
      </w:r>
      <w:r w:rsidR="003871E8" w:rsidRPr="00C07ABA">
        <w:rPr>
          <w:rFonts w:ascii="Arial" w:eastAsia="Calibri" w:hAnsi="Arial" w:cs="Arial"/>
          <w:b/>
          <w:sz w:val="24"/>
          <w:szCs w:val="24"/>
        </w:rPr>
        <w:t xml:space="preserve"> </w:t>
      </w:r>
      <w:r w:rsidR="00315013" w:rsidRPr="00C07ABA">
        <w:rPr>
          <w:rFonts w:ascii="Arial" w:eastAsia="Calibri" w:hAnsi="Arial" w:cs="Arial"/>
          <w:b/>
          <w:sz w:val="24"/>
          <w:szCs w:val="24"/>
        </w:rPr>
        <w:t xml:space="preserve">M </w:t>
      </w:r>
      <w:r w:rsidR="00535A96" w:rsidRPr="00C07ABA">
        <w:rPr>
          <w:rFonts w:ascii="Arial" w:eastAsia="Calibri" w:hAnsi="Arial" w:cs="Arial"/>
          <w:b/>
          <w:sz w:val="24"/>
          <w:szCs w:val="24"/>
        </w:rPr>
        <w:t>Field</w:t>
      </w:r>
      <w:r w:rsidR="007B4E80">
        <w:rPr>
          <w:rFonts w:ascii="Arial" w:eastAsia="Calibri" w:hAnsi="Arial" w:cs="Arial"/>
          <w:b/>
          <w:sz w:val="24"/>
          <w:szCs w:val="24"/>
        </w:rPr>
        <w:t>,</w:t>
      </w:r>
      <w:r w:rsidR="001005F9">
        <w:rPr>
          <w:rFonts w:ascii="Arial" w:eastAsia="Calibri" w:hAnsi="Arial" w:cs="Arial"/>
          <w:b/>
          <w:sz w:val="24"/>
          <w:szCs w:val="24"/>
        </w:rPr>
        <w:t xml:space="preserve"> J Gregson, I Burrows</w:t>
      </w:r>
      <w:r w:rsidR="00E12EFC">
        <w:rPr>
          <w:rFonts w:ascii="Arial" w:eastAsia="Calibri" w:hAnsi="Arial" w:cs="Arial"/>
          <w:b/>
          <w:sz w:val="24"/>
          <w:szCs w:val="24"/>
        </w:rPr>
        <w:t xml:space="preserve">, A </w:t>
      </w:r>
    </w:p>
    <w:p w14:paraId="7CA8663A" w14:textId="38EFE58A" w:rsidR="007A2167" w:rsidRPr="00C07ABA" w:rsidRDefault="007A2167"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Tilson Hawke</w:t>
      </w:r>
    </w:p>
    <w:p w14:paraId="780F6C0A" w14:textId="6D388C2C" w:rsidR="00F6574B" w:rsidRPr="00C07ABA" w:rsidRDefault="00BB0ACC" w:rsidP="00BB0ACC">
      <w:pPr>
        <w:spacing w:after="200" w:line="276" w:lineRule="auto"/>
        <w:contextualSpacing/>
        <w:jc w:val="both"/>
        <w:rPr>
          <w:rFonts w:ascii="Arial" w:eastAsia="Calibri" w:hAnsi="Arial" w:cs="Arial"/>
          <w:b/>
          <w:sz w:val="24"/>
          <w:szCs w:val="24"/>
        </w:rPr>
      </w:pPr>
      <w:r w:rsidRPr="00C07ABA">
        <w:rPr>
          <w:rFonts w:ascii="Arial" w:eastAsia="Calibri" w:hAnsi="Arial" w:cs="Arial"/>
          <w:b/>
          <w:sz w:val="24"/>
          <w:szCs w:val="24"/>
        </w:rPr>
        <w:t xml:space="preserve">    </w:t>
      </w:r>
      <w:r w:rsidR="00F6574B" w:rsidRPr="00C07ABA">
        <w:rPr>
          <w:rFonts w:ascii="Arial" w:eastAsia="Calibri" w:hAnsi="Arial" w:cs="Arial"/>
          <w:b/>
          <w:sz w:val="24"/>
          <w:szCs w:val="24"/>
        </w:rPr>
        <w:t xml:space="preserve">Ex Officio:    Cllr </w:t>
      </w:r>
      <w:r w:rsidR="00DB53E8">
        <w:rPr>
          <w:rFonts w:ascii="Arial" w:eastAsia="Calibri" w:hAnsi="Arial" w:cs="Arial"/>
          <w:b/>
          <w:sz w:val="24"/>
          <w:szCs w:val="24"/>
        </w:rPr>
        <w:t xml:space="preserve">B Austen </w:t>
      </w:r>
      <w:r w:rsidR="00F6574B" w:rsidRPr="00C07ABA">
        <w:rPr>
          <w:rFonts w:ascii="Arial" w:eastAsia="Calibri" w:hAnsi="Arial" w:cs="Arial"/>
          <w:b/>
          <w:sz w:val="24"/>
          <w:szCs w:val="24"/>
        </w:rPr>
        <w:t>(Deputy Mayor)</w:t>
      </w:r>
    </w:p>
    <w:p w14:paraId="50765A3F" w14:textId="77777777" w:rsidR="00F6574B" w:rsidRPr="00C07ABA" w:rsidRDefault="00F6574B" w:rsidP="00F6574B">
      <w:pPr>
        <w:spacing w:after="200" w:line="276" w:lineRule="auto"/>
        <w:contextualSpacing/>
        <w:rPr>
          <w:rFonts w:ascii="Arial" w:eastAsia="Calibri" w:hAnsi="Arial" w:cs="Arial"/>
          <w:b/>
          <w:sz w:val="24"/>
          <w:szCs w:val="24"/>
        </w:rPr>
      </w:pPr>
    </w:p>
    <w:p w14:paraId="67711454" w14:textId="47A81907" w:rsidR="00F6574B" w:rsidRPr="00C07ABA" w:rsidRDefault="00F6574B" w:rsidP="00F6574B">
      <w:pPr>
        <w:spacing w:after="200" w:line="276" w:lineRule="auto"/>
        <w:ind w:left="284"/>
        <w:contextualSpacing/>
        <w:rPr>
          <w:rFonts w:ascii="Arial" w:eastAsia="Calibri" w:hAnsi="Arial" w:cs="Arial"/>
          <w:b/>
          <w:sz w:val="24"/>
          <w:szCs w:val="24"/>
          <w:u w:val="single"/>
        </w:rPr>
      </w:pPr>
      <w:r w:rsidRPr="00C07ABA">
        <w:rPr>
          <w:rFonts w:ascii="Arial" w:eastAsia="Calibri" w:hAnsi="Arial" w:cs="Arial"/>
          <w:b/>
          <w:sz w:val="24"/>
          <w:szCs w:val="24"/>
          <w:u w:val="single"/>
        </w:rPr>
        <w:t>A</w:t>
      </w:r>
      <w:r w:rsidR="00995361">
        <w:rPr>
          <w:rFonts w:ascii="Arial" w:eastAsia="Calibri" w:hAnsi="Arial" w:cs="Arial"/>
          <w:b/>
          <w:sz w:val="24"/>
          <w:szCs w:val="24"/>
          <w:u w:val="single"/>
        </w:rPr>
        <w:t>GENDA</w:t>
      </w:r>
    </w:p>
    <w:p w14:paraId="7825CB81" w14:textId="77777777" w:rsidR="00F6574B" w:rsidRPr="00C07ABA" w:rsidRDefault="00F6574B" w:rsidP="00F6574B">
      <w:pPr>
        <w:spacing w:after="200" w:line="276" w:lineRule="auto"/>
        <w:ind w:left="284"/>
        <w:contextualSpacing/>
        <w:rPr>
          <w:rFonts w:ascii="Arial" w:eastAsia="Calibri" w:hAnsi="Arial" w:cs="Arial"/>
          <w:b/>
          <w:sz w:val="24"/>
          <w:szCs w:val="24"/>
          <w:u w:val="single"/>
        </w:rPr>
      </w:pPr>
    </w:p>
    <w:p w14:paraId="5CFD10C4" w14:textId="56157261" w:rsidR="00F6574B" w:rsidRDefault="00F6574B" w:rsidP="00F6574B">
      <w:pPr>
        <w:tabs>
          <w:tab w:val="left" w:pos="0"/>
        </w:tabs>
        <w:spacing w:after="200" w:line="276" w:lineRule="auto"/>
        <w:ind w:left="284"/>
        <w:contextualSpacing/>
        <w:jc w:val="both"/>
        <w:rPr>
          <w:rFonts w:ascii="Arial" w:eastAsia="Calibri" w:hAnsi="Arial" w:cs="Arial"/>
          <w:sz w:val="24"/>
          <w:szCs w:val="24"/>
        </w:rPr>
      </w:pPr>
      <w:r w:rsidRPr="00C07ABA">
        <w:rPr>
          <w:rFonts w:ascii="Arial" w:eastAsia="Calibri" w:hAnsi="Arial" w:cs="Arial"/>
          <w:b/>
          <w:sz w:val="24"/>
          <w:szCs w:val="24"/>
        </w:rPr>
        <w:t>WSP</w:t>
      </w:r>
      <w:r w:rsidR="00A13D56">
        <w:rPr>
          <w:rFonts w:ascii="Arial" w:eastAsia="Calibri" w:hAnsi="Arial" w:cs="Arial"/>
          <w:b/>
          <w:sz w:val="24"/>
          <w:szCs w:val="24"/>
        </w:rPr>
        <w:t>103</w:t>
      </w:r>
      <w:r w:rsidRPr="00C07ABA">
        <w:rPr>
          <w:rFonts w:ascii="Arial" w:eastAsia="Calibri" w:hAnsi="Arial" w:cs="Arial"/>
          <w:b/>
          <w:sz w:val="24"/>
          <w:szCs w:val="24"/>
        </w:rPr>
        <w:t>/202</w:t>
      </w:r>
      <w:r w:rsidR="00367CCA" w:rsidRPr="00C07ABA">
        <w:rPr>
          <w:rFonts w:ascii="Arial" w:eastAsia="Calibri" w:hAnsi="Arial" w:cs="Arial"/>
          <w:b/>
          <w:sz w:val="24"/>
          <w:szCs w:val="24"/>
        </w:rPr>
        <w:t>2</w:t>
      </w:r>
      <w:r w:rsidRPr="00C07ABA">
        <w:rPr>
          <w:rFonts w:ascii="Arial" w:eastAsia="Calibri" w:hAnsi="Arial" w:cs="Arial"/>
          <w:b/>
          <w:sz w:val="24"/>
          <w:szCs w:val="24"/>
        </w:rPr>
        <w:tab/>
      </w:r>
      <w:r w:rsidRPr="00C07ABA">
        <w:rPr>
          <w:rFonts w:ascii="Arial" w:eastAsia="Calibri" w:hAnsi="Arial" w:cs="Arial"/>
          <w:bCs/>
          <w:sz w:val="24"/>
          <w:szCs w:val="24"/>
        </w:rPr>
        <w:t>T</w:t>
      </w:r>
      <w:r w:rsidRPr="00C07ABA">
        <w:rPr>
          <w:rFonts w:ascii="Arial" w:eastAsia="Calibri" w:hAnsi="Arial" w:cs="Arial"/>
          <w:sz w:val="24"/>
          <w:szCs w:val="24"/>
        </w:rPr>
        <w:t>o receive apologies for absence and consider if the reason for the absence should be formally approved by the council.</w:t>
      </w:r>
    </w:p>
    <w:p w14:paraId="763133D1" w14:textId="77777777" w:rsidR="008D4EA8" w:rsidRPr="00C07ABA" w:rsidRDefault="008D4EA8" w:rsidP="00F6574B">
      <w:pPr>
        <w:tabs>
          <w:tab w:val="left" w:pos="0"/>
        </w:tabs>
        <w:spacing w:after="200" w:line="276" w:lineRule="auto"/>
        <w:ind w:left="284"/>
        <w:contextualSpacing/>
        <w:jc w:val="both"/>
        <w:rPr>
          <w:rFonts w:ascii="Arial" w:eastAsia="Calibri" w:hAnsi="Arial" w:cs="Arial"/>
          <w:sz w:val="24"/>
          <w:szCs w:val="24"/>
        </w:rPr>
      </w:pPr>
    </w:p>
    <w:p w14:paraId="7379279C" w14:textId="77777777" w:rsidR="00F6574B" w:rsidRPr="00C07ABA" w:rsidRDefault="00F6574B" w:rsidP="00F6574B">
      <w:pPr>
        <w:spacing w:after="200" w:line="276" w:lineRule="auto"/>
        <w:ind w:left="284"/>
        <w:contextualSpacing/>
        <w:jc w:val="both"/>
        <w:rPr>
          <w:rFonts w:ascii="Arial" w:eastAsia="Calibri" w:hAnsi="Arial" w:cs="Arial"/>
          <w:sz w:val="24"/>
          <w:szCs w:val="24"/>
        </w:rPr>
      </w:pPr>
    </w:p>
    <w:p w14:paraId="09F187E8" w14:textId="15C22138" w:rsidR="00F6574B" w:rsidRDefault="00F6574B" w:rsidP="00F6574B">
      <w:pPr>
        <w:spacing w:after="200" w:line="276" w:lineRule="auto"/>
        <w:ind w:left="284"/>
        <w:contextualSpacing/>
        <w:jc w:val="both"/>
        <w:rPr>
          <w:rFonts w:ascii="Arial" w:eastAsia="Calibri" w:hAnsi="Arial" w:cs="Arial"/>
          <w:i/>
          <w:sz w:val="24"/>
          <w:szCs w:val="24"/>
        </w:rPr>
      </w:pPr>
      <w:r w:rsidRPr="00C07ABA">
        <w:rPr>
          <w:rFonts w:ascii="Arial" w:eastAsia="Calibri" w:hAnsi="Arial" w:cs="Arial"/>
          <w:b/>
          <w:sz w:val="24"/>
          <w:szCs w:val="24"/>
        </w:rPr>
        <w:t>WSP</w:t>
      </w:r>
      <w:r w:rsidR="00A13D56">
        <w:rPr>
          <w:rFonts w:ascii="Arial" w:eastAsia="Calibri" w:hAnsi="Arial" w:cs="Arial"/>
          <w:b/>
          <w:sz w:val="24"/>
          <w:szCs w:val="24"/>
        </w:rPr>
        <w:t>104</w:t>
      </w:r>
      <w:r w:rsidRPr="00C07ABA">
        <w:rPr>
          <w:rFonts w:ascii="Arial" w:eastAsia="Calibri" w:hAnsi="Arial" w:cs="Arial"/>
          <w:b/>
          <w:sz w:val="24"/>
          <w:szCs w:val="24"/>
        </w:rPr>
        <w:t>/202</w:t>
      </w:r>
      <w:r w:rsidR="00367CCA" w:rsidRPr="00C07ABA">
        <w:rPr>
          <w:rFonts w:ascii="Arial" w:eastAsia="Calibri" w:hAnsi="Arial" w:cs="Arial"/>
          <w:b/>
          <w:sz w:val="24"/>
          <w:szCs w:val="24"/>
        </w:rPr>
        <w:t>2</w:t>
      </w:r>
      <w:r w:rsidRPr="00C07ABA">
        <w:rPr>
          <w:rFonts w:ascii="Arial" w:eastAsia="Calibri" w:hAnsi="Arial" w:cs="Arial"/>
          <w:b/>
          <w:sz w:val="24"/>
          <w:szCs w:val="24"/>
        </w:rPr>
        <w:tab/>
      </w:r>
      <w:r w:rsidRPr="00C07ABA">
        <w:rPr>
          <w:rFonts w:ascii="Arial" w:eastAsia="Calibri" w:hAnsi="Arial" w:cs="Arial"/>
          <w:sz w:val="24"/>
          <w:szCs w:val="24"/>
        </w:rPr>
        <w:t xml:space="preserve">To receive any declarations of interest. - </w:t>
      </w:r>
      <w:r w:rsidRPr="00C07ABA">
        <w:rPr>
          <w:rFonts w:ascii="Arial" w:eastAsia="Calibri" w:hAnsi="Arial" w:cs="Arial"/>
          <w:i/>
          <w:sz w:val="24"/>
          <w:szCs w:val="24"/>
        </w:rPr>
        <w:t>a) in accordance with Section 31 of the Localism Act 2011, members to declare any disclosable Pecuniary Interest in items on this Agenda; b) Clerk to report any written request for dispensation in respect of items on this Agenda.</w:t>
      </w:r>
    </w:p>
    <w:p w14:paraId="1884ED91" w14:textId="77777777" w:rsidR="007C3B50" w:rsidRDefault="007C3B50" w:rsidP="00F6574B">
      <w:pPr>
        <w:spacing w:after="200" w:line="276" w:lineRule="auto"/>
        <w:ind w:left="284"/>
        <w:contextualSpacing/>
        <w:jc w:val="both"/>
        <w:rPr>
          <w:rFonts w:ascii="Arial" w:eastAsia="Calibri" w:hAnsi="Arial" w:cs="Arial"/>
          <w:i/>
          <w:sz w:val="24"/>
          <w:szCs w:val="24"/>
        </w:rPr>
      </w:pPr>
      <w:bookmarkStart w:id="0" w:name="_Hlk102033335"/>
    </w:p>
    <w:p w14:paraId="48FAB7F2" w14:textId="3C6F03A4" w:rsidR="007C3B50" w:rsidRDefault="007C3B50" w:rsidP="005C763B">
      <w:pPr>
        <w:spacing w:after="200" w:line="276" w:lineRule="auto"/>
        <w:contextualSpacing/>
        <w:jc w:val="both"/>
        <w:rPr>
          <w:rFonts w:ascii="Arial" w:eastAsia="Calibri" w:hAnsi="Arial" w:cs="Arial"/>
          <w:b/>
          <w:sz w:val="24"/>
          <w:szCs w:val="24"/>
        </w:rPr>
      </w:pPr>
    </w:p>
    <w:bookmarkEnd w:id="0"/>
    <w:p w14:paraId="348C3003" w14:textId="14C03424" w:rsidR="00F6574B" w:rsidRPr="00471EC5" w:rsidRDefault="00AD6088" w:rsidP="0074069B">
      <w:pPr>
        <w:spacing w:after="200" w:line="276" w:lineRule="auto"/>
        <w:contextualSpacing/>
        <w:jc w:val="both"/>
        <w:rPr>
          <w:rFonts w:ascii="Arial" w:eastAsia="Calibri" w:hAnsi="Arial" w:cs="Arial"/>
          <w:b/>
          <w:sz w:val="24"/>
          <w:szCs w:val="24"/>
        </w:rPr>
      </w:pPr>
      <w:r>
        <w:rPr>
          <w:rFonts w:ascii="Arial" w:eastAsia="Calibri" w:hAnsi="Arial" w:cs="Arial"/>
          <w:b/>
          <w:sz w:val="24"/>
          <w:szCs w:val="24"/>
        </w:rPr>
        <w:t xml:space="preserve">    </w:t>
      </w:r>
      <w:r w:rsidR="00F6574B" w:rsidRPr="00C07ABA">
        <w:rPr>
          <w:rFonts w:ascii="Arial" w:eastAsia="Calibri" w:hAnsi="Arial" w:cs="Arial"/>
          <w:b/>
          <w:sz w:val="24"/>
          <w:szCs w:val="24"/>
        </w:rPr>
        <w:t>WSP</w:t>
      </w:r>
      <w:r w:rsidR="00A13D56">
        <w:rPr>
          <w:rFonts w:ascii="Arial" w:eastAsia="Calibri" w:hAnsi="Arial" w:cs="Arial"/>
          <w:b/>
          <w:sz w:val="24"/>
          <w:szCs w:val="24"/>
        </w:rPr>
        <w:t>10</w:t>
      </w:r>
      <w:r w:rsidR="00A779B0">
        <w:rPr>
          <w:rFonts w:ascii="Arial" w:eastAsia="Calibri" w:hAnsi="Arial" w:cs="Arial"/>
          <w:b/>
          <w:sz w:val="24"/>
          <w:szCs w:val="24"/>
        </w:rPr>
        <w:t>5</w:t>
      </w:r>
      <w:r w:rsidR="00F6574B" w:rsidRPr="00C07ABA">
        <w:rPr>
          <w:rFonts w:ascii="Arial" w:eastAsia="Calibri" w:hAnsi="Arial" w:cs="Arial"/>
          <w:b/>
          <w:sz w:val="24"/>
          <w:szCs w:val="24"/>
        </w:rPr>
        <w:t>/202</w:t>
      </w:r>
      <w:r w:rsidR="00367CCA" w:rsidRPr="00C07ABA">
        <w:rPr>
          <w:rFonts w:ascii="Arial" w:eastAsia="Calibri" w:hAnsi="Arial" w:cs="Arial"/>
          <w:b/>
          <w:sz w:val="24"/>
          <w:szCs w:val="24"/>
        </w:rPr>
        <w:t>2</w:t>
      </w:r>
      <w:r w:rsidR="00F6574B" w:rsidRPr="00C07ABA">
        <w:rPr>
          <w:rFonts w:ascii="Arial" w:eastAsia="Calibri" w:hAnsi="Arial" w:cs="Arial"/>
          <w:sz w:val="24"/>
          <w:szCs w:val="24"/>
        </w:rPr>
        <w:t xml:space="preserve"> </w:t>
      </w:r>
      <w:r w:rsidR="00F6574B" w:rsidRPr="00C07ABA">
        <w:rPr>
          <w:rFonts w:ascii="Arial" w:eastAsia="Calibri" w:hAnsi="Arial" w:cs="Arial"/>
          <w:sz w:val="24"/>
          <w:szCs w:val="24"/>
        </w:rPr>
        <w:tab/>
        <w:t xml:space="preserve">To receive and approve the minutes of the meetings held on </w:t>
      </w:r>
    </w:p>
    <w:p w14:paraId="6C96D971" w14:textId="1AF00405" w:rsidR="0074069B" w:rsidRPr="00C07ABA" w:rsidRDefault="0074069B" w:rsidP="0074069B">
      <w:pPr>
        <w:spacing w:after="200" w:line="276" w:lineRule="auto"/>
        <w:contextualSpacing/>
        <w:jc w:val="both"/>
        <w:rPr>
          <w:rFonts w:ascii="Arial" w:eastAsia="Calibri" w:hAnsi="Arial" w:cs="Arial"/>
          <w:sz w:val="24"/>
          <w:szCs w:val="24"/>
        </w:rPr>
      </w:pPr>
      <w:r w:rsidRPr="00C07ABA">
        <w:rPr>
          <w:rFonts w:ascii="Arial" w:eastAsia="Calibri" w:hAnsi="Arial" w:cs="Arial"/>
          <w:sz w:val="24"/>
          <w:szCs w:val="24"/>
        </w:rPr>
        <w:t xml:space="preserve">    </w:t>
      </w:r>
      <w:r w:rsidR="00A779B0">
        <w:rPr>
          <w:rFonts w:ascii="Arial" w:eastAsia="Calibri" w:hAnsi="Arial" w:cs="Arial"/>
          <w:sz w:val="24"/>
          <w:szCs w:val="24"/>
        </w:rPr>
        <w:t>16</w:t>
      </w:r>
      <w:r w:rsidR="00E60BA1" w:rsidRPr="00E60BA1">
        <w:rPr>
          <w:rFonts w:ascii="Arial" w:eastAsia="Calibri" w:hAnsi="Arial" w:cs="Arial"/>
          <w:sz w:val="24"/>
          <w:szCs w:val="24"/>
          <w:vertAlign w:val="superscript"/>
        </w:rPr>
        <w:t>th</w:t>
      </w:r>
      <w:r w:rsidR="00E60BA1">
        <w:rPr>
          <w:rFonts w:ascii="Arial" w:eastAsia="Calibri" w:hAnsi="Arial" w:cs="Arial"/>
          <w:sz w:val="24"/>
          <w:szCs w:val="24"/>
        </w:rPr>
        <w:t xml:space="preserve"> </w:t>
      </w:r>
      <w:r w:rsidR="000335A3">
        <w:rPr>
          <w:rFonts w:ascii="Arial" w:eastAsia="Calibri" w:hAnsi="Arial" w:cs="Arial"/>
          <w:sz w:val="24"/>
          <w:szCs w:val="24"/>
        </w:rPr>
        <w:t>November and</w:t>
      </w:r>
      <w:r w:rsidR="009655D3">
        <w:rPr>
          <w:rFonts w:ascii="Arial" w:eastAsia="Calibri" w:hAnsi="Arial" w:cs="Arial"/>
          <w:sz w:val="24"/>
          <w:szCs w:val="24"/>
        </w:rPr>
        <w:t xml:space="preserve"> 7</w:t>
      </w:r>
      <w:r w:rsidR="009655D3" w:rsidRPr="009655D3">
        <w:rPr>
          <w:rFonts w:ascii="Arial" w:eastAsia="Calibri" w:hAnsi="Arial" w:cs="Arial"/>
          <w:sz w:val="24"/>
          <w:szCs w:val="24"/>
          <w:vertAlign w:val="superscript"/>
        </w:rPr>
        <w:t>th</w:t>
      </w:r>
      <w:r w:rsidR="009655D3">
        <w:rPr>
          <w:rFonts w:ascii="Arial" w:eastAsia="Calibri" w:hAnsi="Arial" w:cs="Arial"/>
          <w:sz w:val="24"/>
          <w:szCs w:val="24"/>
        </w:rPr>
        <w:t xml:space="preserve"> December </w:t>
      </w:r>
      <w:r w:rsidR="00AB3CBD">
        <w:rPr>
          <w:rFonts w:ascii="Arial" w:eastAsia="Calibri" w:hAnsi="Arial" w:cs="Arial"/>
          <w:sz w:val="24"/>
          <w:szCs w:val="24"/>
        </w:rPr>
        <w:t>2022.</w:t>
      </w:r>
    </w:p>
    <w:p w14:paraId="33094EC1" w14:textId="77777777" w:rsidR="00262F70" w:rsidRPr="00C07ABA" w:rsidRDefault="00262F70" w:rsidP="00F6574B">
      <w:pPr>
        <w:spacing w:after="200" w:line="276" w:lineRule="auto"/>
        <w:ind w:left="284"/>
        <w:contextualSpacing/>
        <w:jc w:val="both"/>
        <w:rPr>
          <w:rFonts w:ascii="Arial" w:eastAsia="Calibri" w:hAnsi="Arial" w:cs="Arial"/>
          <w:sz w:val="24"/>
          <w:szCs w:val="24"/>
        </w:rPr>
      </w:pPr>
    </w:p>
    <w:p w14:paraId="3F0CEAA9" w14:textId="676DB26D" w:rsidR="009B7888" w:rsidRDefault="009B7888" w:rsidP="004C0A0B">
      <w:pPr>
        <w:spacing w:after="200" w:line="276" w:lineRule="auto"/>
        <w:ind w:left="284"/>
        <w:contextualSpacing/>
        <w:jc w:val="both"/>
        <w:rPr>
          <w:rFonts w:ascii="Arial" w:eastAsia="Calibri" w:hAnsi="Arial" w:cs="Arial"/>
          <w:sz w:val="24"/>
          <w:szCs w:val="24"/>
        </w:rPr>
      </w:pPr>
      <w:bookmarkStart w:id="1" w:name="_Hlk84324018"/>
      <w:bookmarkStart w:id="2" w:name="_Hlk63952672"/>
      <w:r w:rsidRPr="00C07ABA">
        <w:rPr>
          <w:rFonts w:ascii="Arial" w:eastAsia="Calibri" w:hAnsi="Arial" w:cs="Arial"/>
          <w:b/>
          <w:bCs/>
          <w:sz w:val="24"/>
          <w:szCs w:val="24"/>
        </w:rPr>
        <w:t>WSP</w:t>
      </w:r>
      <w:r w:rsidR="009655D3">
        <w:rPr>
          <w:rFonts w:ascii="Arial" w:eastAsia="Calibri" w:hAnsi="Arial" w:cs="Arial"/>
          <w:b/>
          <w:bCs/>
          <w:sz w:val="24"/>
          <w:szCs w:val="24"/>
        </w:rPr>
        <w:t>106/</w:t>
      </w:r>
      <w:r w:rsidRPr="00C07ABA">
        <w:rPr>
          <w:rFonts w:ascii="Arial" w:eastAsia="Calibri" w:hAnsi="Arial" w:cs="Arial"/>
          <w:b/>
          <w:bCs/>
          <w:sz w:val="24"/>
          <w:szCs w:val="24"/>
        </w:rPr>
        <w:t>202</w:t>
      </w:r>
      <w:r w:rsidR="00367CCA" w:rsidRPr="00C07ABA">
        <w:rPr>
          <w:rFonts w:ascii="Arial" w:eastAsia="Calibri" w:hAnsi="Arial" w:cs="Arial"/>
          <w:b/>
          <w:bCs/>
          <w:sz w:val="24"/>
          <w:szCs w:val="24"/>
        </w:rPr>
        <w:t>2</w:t>
      </w:r>
      <w:r w:rsidRPr="00C07ABA">
        <w:rPr>
          <w:rFonts w:ascii="Arial" w:eastAsia="Calibri" w:hAnsi="Arial" w:cs="Arial"/>
          <w:b/>
          <w:bCs/>
          <w:sz w:val="24"/>
          <w:szCs w:val="24"/>
        </w:rPr>
        <w:t xml:space="preserve">       Planning Applications. </w:t>
      </w:r>
      <w:bookmarkStart w:id="3" w:name="_Hlk95289995"/>
      <w:r w:rsidRPr="00C07ABA">
        <w:rPr>
          <w:rFonts w:ascii="Arial" w:eastAsia="Calibri" w:hAnsi="Arial" w:cs="Arial"/>
          <w:sz w:val="24"/>
          <w:szCs w:val="24"/>
        </w:rPr>
        <w:t xml:space="preserve">To discuss </w:t>
      </w:r>
      <w:bookmarkEnd w:id="3"/>
      <w:r w:rsidRPr="00C07ABA">
        <w:rPr>
          <w:rFonts w:ascii="Arial" w:eastAsia="Calibri" w:hAnsi="Arial" w:cs="Arial"/>
          <w:sz w:val="24"/>
          <w:szCs w:val="24"/>
        </w:rPr>
        <w:t xml:space="preserve">and Approve Planning Applications received from Teignbridge District Council </w:t>
      </w:r>
    </w:p>
    <w:p w14:paraId="0883B3C1" w14:textId="77777777" w:rsidR="005327A7" w:rsidRDefault="005327A7" w:rsidP="004C0A0B">
      <w:pPr>
        <w:spacing w:after="200" w:line="276" w:lineRule="auto"/>
        <w:ind w:left="284"/>
        <w:contextualSpacing/>
        <w:jc w:val="both"/>
        <w:rPr>
          <w:rFonts w:ascii="Arial" w:eastAsia="Calibri" w:hAnsi="Arial" w:cs="Arial"/>
          <w:sz w:val="24"/>
          <w:szCs w:val="24"/>
        </w:rPr>
      </w:pPr>
    </w:p>
    <w:p w14:paraId="3E562505" w14:textId="2845B61D" w:rsidR="006A20AC" w:rsidRPr="0053218B" w:rsidRDefault="00D17AE9" w:rsidP="006A20AC">
      <w:pPr>
        <w:rPr>
          <w:rFonts w:ascii="Arial" w:eastAsia="Calibri" w:hAnsi="Arial" w:cs="Arial"/>
          <w:sz w:val="24"/>
          <w:szCs w:val="24"/>
        </w:rPr>
      </w:pPr>
      <w:bookmarkStart w:id="4" w:name="_Hlk112059471"/>
      <w:bookmarkEnd w:id="1"/>
      <w:bookmarkEnd w:id="2"/>
      <w:r>
        <w:rPr>
          <w:rFonts w:ascii="Arial" w:eastAsia="Calibri" w:hAnsi="Arial" w:cs="Arial"/>
          <w:sz w:val="24"/>
          <w:szCs w:val="24"/>
        </w:rPr>
        <w:t xml:space="preserve">   </w:t>
      </w:r>
      <w:bookmarkEnd w:id="4"/>
      <w:r w:rsidR="00E60BA1">
        <w:rPr>
          <w:rFonts w:ascii="Arial" w:eastAsia="Calibri" w:hAnsi="Arial" w:cs="Arial"/>
          <w:sz w:val="24"/>
          <w:szCs w:val="24"/>
        </w:rPr>
        <w:t xml:space="preserve"> </w:t>
      </w:r>
      <w:bookmarkStart w:id="5" w:name="_Hlk121309845"/>
      <w:r w:rsidR="00552225" w:rsidRPr="003B48A6">
        <w:rPr>
          <w:rFonts w:ascii="Arial" w:eastAsia="Calibri" w:hAnsi="Arial" w:cs="Arial"/>
          <w:b/>
          <w:bCs/>
          <w:sz w:val="24"/>
          <w:szCs w:val="24"/>
        </w:rPr>
        <w:t>WSP</w:t>
      </w:r>
      <w:r w:rsidR="00907987">
        <w:rPr>
          <w:rFonts w:ascii="Arial" w:eastAsia="Calibri" w:hAnsi="Arial" w:cs="Arial"/>
          <w:b/>
          <w:bCs/>
          <w:sz w:val="24"/>
          <w:szCs w:val="24"/>
        </w:rPr>
        <w:t>107</w:t>
      </w:r>
      <w:r w:rsidR="00552225" w:rsidRPr="003B48A6">
        <w:rPr>
          <w:rFonts w:ascii="Arial" w:eastAsia="Calibri" w:hAnsi="Arial" w:cs="Arial"/>
          <w:b/>
          <w:bCs/>
          <w:sz w:val="24"/>
          <w:szCs w:val="24"/>
        </w:rPr>
        <w:t>/202</w:t>
      </w:r>
      <w:r w:rsidR="00552225">
        <w:rPr>
          <w:rFonts w:ascii="Arial" w:eastAsia="Calibri" w:hAnsi="Arial" w:cs="Arial"/>
          <w:b/>
          <w:bCs/>
          <w:sz w:val="24"/>
          <w:szCs w:val="24"/>
        </w:rPr>
        <w:t xml:space="preserve">2     </w:t>
      </w:r>
      <w:r w:rsidR="00966115">
        <w:rPr>
          <w:rFonts w:ascii="Arial" w:eastAsia="Calibri" w:hAnsi="Arial" w:cs="Arial"/>
          <w:b/>
          <w:bCs/>
          <w:sz w:val="24"/>
          <w:szCs w:val="24"/>
        </w:rPr>
        <w:t>Correspondence</w:t>
      </w:r>
      <w:r w:rsidR="00F411BF">
        <w:rPr>
          <w:rFonts w:ascii="Arial" w:eastAsia="Calibri" w:hAnsi="Arial" w:cs="Arial"/>
          <w:b/>
          <w:bCs/>
          <w:sz w:val="24"/>
          <w:szCs w:val="24"/>
        </w:rPr>
        <w:t xml:space="preserve"> letter received from The Chairman of </w:t>
      </w:r>
      <w:r w:rsidR="004438C3">
        <w:rPr>
          <w:rFonts w:ascii="Arial" w:eastAsia="Calibri" w:hAnsi="Arial" w:cs="Arial"/>
          <w:b/>
          <w:bCs/>
          <w:sz w:val="24"/>
          <w:szCs w:val="24"/>
        </w:rPr>
        <w:t xml:space="preserve">  </w:t>
      </w:r>
      <w:proofErr w:type="spellStart"/>
      <w:r w:rsidR="004438C3">
        <w:rPr>
          <w:rFonts w:ascii="Arial" w:eastAsia="Calibri" w:hAnsi="Arial" w:cs="Arial"/>
          <w:b/>
          <w:bCs/>
          <w:sz w:val="24"/>
          <w:szCs w:val="24"/>
        </w:rPr>
        <w:t>Doddiscombsleigh</w:t>
      </w:r>
      <w:proofErr w:type="spellEnd"/>
      <w:r w:rsidR="004438C3">
        <w:rPr>
          <w:rFonts w:ascii="Arial" w:eastAsia="Calibri" w:hAnsi="Arial" w:cs="Arial"/>
          <w:b/>
          <w:bCs/>
          <w:sz w:val="24"/>
          <w:szCs w:val="24"/>
        </w:rPr>
        <w:t xml:space="preserve"> Parish Council </w:t>
      </w:r>
      <w:r w:rsidR="00966115">
        <w:rPr>
          <w:rFonts w:ascii="Arial" w:eastAsia="Calibri" w:hAnsi="Arial" w:cs="Arial"/>
          <w:b/>
          <w:bCs/>
          <w:sz w:val="24"/>
          <w:szCs w:val="24"/>
        </w:rPr>
        <w:t xml:space="preserve"> </w:t>
      </w:r>
      <w:r w:rsidR="006B1C37">
        <w:rPr>
          <w:rFonts w:ascii="Arial" w:eastAsia="Calibri" w:hAnsi="Arial" w:cs="Arial"/>
          <w:b/>
          <w:bCs/>
          <w:sz w:val="24"/>
          <w:szCs w:val="24"/>
        </w:rPr>
        <w:t xml:space="preserve"> </w:t>
      </w:r>
      <w:bookmarkEnd w:id="5"/>
      <w:r w:rsidR="006B1C37" w:rsidRPr="006B1C37">
        <w:rPr>
          <w:rFonts w:ascii="Arial" w:eastAsia="Calibri" w:hAnsi="Arial" w:cs="Arial"/>
          <w:sz w:val="24"/>
          <w:szCs w:val="24"/>
        </w:rPr>
        <w:t>(see attached email)</w:t>
      </w:r>
    </w:p>
    <w:p w14:paraId="09D714A0" w14:textId="77777777" w:rsidR="006A20AC" w:rsidRDefault="006A20AC" w:rsidP="006A20AC">
      <w:pPr>
        <w:ind w:left="330"/>
        <w:jc w:val="both"/>
        <w:rPr>
          <w:rFonts w:ascii="Arial" w:eastAsia="Calibri" w:hAnsi="Arial" w:cs="Arial"/>
          <w:sz w:val="24"/>
          <w:szCs w:val="24"/>
        </w:rPr>
      </w:pPr>
    </w:p>
    <w:p w14:paraId="7018E18E" w14:textId="1B3EEF81" w:rsidR="009C53A3" w:rsidRPr="00C07ABA" w:rsidRDefault="009C53A3" w:rsidP="009C53A3">
      <w:pPr>
        <w:jc w:val="both"/>
        <w:rPr>
          <w:rFonts w:ascii="Arial" w:eastAsia="Calibri" w:hAnsi="Arial" w:cs="Arial"/>
          <w:sz w:val="24"/>
          <w:szCs w:val="24"/>
        </w:rPr>
      </w:pPr>
    </w:p>
    <w:p w14:paraId="13350F3E" w14:textId="77777777" w:rsidR="009C53A3" w:rsidRDefault="009C53A3" w:rsidP="00F6574B">
      <w:pPr>
        <w:ind w:left="330"/>
        <w:jc w:val="center"/>
        <w:rPr>
          <w:rFonts w:ascii="Arial" w:eastAsia="Calibri" w:hAnsi="Arial" w:cs="Arial"/>
          <w:sz w:val="24"/>
          <w:szCs w:val="24"/>
        </w:rPr>
      </w:pPr>
    </w:p>
    <w:p w14:paraId="2B149529" w14:textId="77777777" w:rsidR="009C53A3" w:rsidRDefault="009C53A3" w:rsidP="00F6574B">
      <w:pPr>
        <w:ind w:left="330"/>
        <w:jc w:val="center"/>
        <w:rPr>
          <w:rFonts w:ascii="Arial" w:eastAsia="Calibri" w:hAnsi="Arial" w:cs="Arial"/>
          <w:sz w:val="24"/>
          <w:szCs w:val="24"/>
        </w:rPr>
      </w:pPr>
    </w:p>
    <w:p w14:paraId="09509F43" w14:textId="314CE90A" w:rsidR="00F6574B" w:rsidRPr="00C07ABA" w:rsidRDefault="00F6574B" w:rsidP="00F6574B">
      <w:pPr>
        <w:ind w:left="330"/>
        <w:jc w:val="center"/>
        <w:rPr>
          <w:rFonts w:ascii="Arial" w:eastAsia="Calibri" w:hAnsi="Arial" w:cs="Arial"/>
          <w:sz w:val="24"/>
          <w:szCs w:val="24"/>
        </w:rPr>
      </w:pPr>
      <w:r w:rsidRPr="00C07ABA">
        <w:rPr>
          <w:rFonts w:ascii="Arial" w:eastAsia="Calibri" w:hAnsi="Arial" w:cs="Arial"/>
          <w:sz w:val="24"/>
          <w:szCs w:val="24"/>
        </w:rPr>
        <w:t>Next meetin</w:t>
      </w:r>
      <w:r w:rsidR="00DA6845" w:rsidRPr="00C07ABA">
        <w:rPr>
          <w:rFonts w:ascii="Arial" w:eastAsia="Calibri" w:hAnsi="Arial" w:cs="Arial"/>
          <w:sz w:val="24"/>
          <w:szCs w:val="24"/>
        </w:rPr>
        <w:t xml:space="preserve">g </w:t>
      </w:r>
      <w:r w:rsidR="00AB5861">
        <w:rPr>
          <w:rFonts w:ascii="Arial" w:eastAsia="Calibri" w:hAnsi="Arial" w:cs="Arial"/>
          <w:sz w:val="24"/>
          <w:szCs w:val="24"/>
        </w:rPr>
        <w:t>t</w:t>
      </w:r>
      <w:r w:rsidR="00543333">
        <w:rPr>
          <w:rFonts w:ascii="Arial" w:eastAsia="Calibri" w:hAnsi="Arial" w:cs="Arial"/>
          <w:sz w:val="24"/>
          <w:szCs w:val="24"/>
        </w:rPr>
        <w:t xml:space="preserve">o </w:t>
      </w:r>
      <w:r w:rsidR="00AB5861">
        <w:rPr>
          <w:rFonts w:ascii="Arial" w:eastAsia="Calibri" w:hAnsi="Arial" w:cs="Arial"/>
          <w:sz w:val="24"/>
          <w:szCs w:val="24"/>
        </w:rPr>
        <w:t>b</w:t>
      </w:r>
      <w:r w:rsidR="00543333">
        <w:rPr>
          <w:rFonts w:ascii="Arial" w:eastAsia="Calibri" w:hAnsi="Arial" w:cs="Arial"/>
          <w:sz w:val="24"/>
          <w:szCs w:val="24"/>
        </w:rPr>
        <w:t xml:space="preserve">e </w:t>
      </w:r>
      <w:r w:rsidR="00AB5861">
        <w:rPr>
          <w:rFonts w:ascii="Arial" w:eastAsia="Calibri" w:hAnsi="Arial" w:cs="Arial"/>
          <w:sz w:val="24"/>
          <w:szCs w:val="24"/>
        </w:rPr>
        <w:t xml:space="preserve">held on </w:t>
      </w:r>
      <w:r w:rsidR="0052148C">
        <w:rPr>
          <w:rFonts w:ascii="Arial" w:eastAsia="Calibri" w:hAnsi="Arial" w:cs="Arial"/>
          <w:sz w:val="24"/>
          <w:szCs w:val="24"/>
        </w:rPr>
        <w:t>Wednesday</w:t>
      </w:r>
      <w:r w:rsidR="00FA30F7">
        <w:rPr>
          <w:rFonts w:ascii="Arial" w:eastAsia="Calibri" w:hAnsi="Arial" w:cs="Arial"/>
          <w:sz w:val="24"/>
          <w:szCs w:val="24"/>
        </w:rPr>
        <w:t xml:space="preserve"> </w:t>
      </w:r>
      <w:r w:rsidR="00BC38F0">
        <w:rPr>
          <w:rFonts w:ascii="Arial" w:eastAsia="Calibri" w:hAnsi="Arial" w:cs="Arial"/>
          <w:sz w:val="24"/>
          <w:szCs w:val="24"/>
        </w:rPr>
        <w:t>4</w:t>
      </w:r>
      <w:r w:rsidR="00BC38F0" w:rsidRPr="00BC38F0">
        <w:rPr>
          <w:rFonts w:ascii="Arial" w:eastAsia="Calibri" w:hAnsi="Arial" w:cs="Arial"/>
          <w:sz w:val="24"/>
          <w:szCs w:val="24"/>
          <w:vertAlign w:val="superscript"/>
        </w:rPr>
        <w:t>th</w:t>
      </w:r>
      <w:r w:rsidR="00BC38F0">
        <w:rPr>
          <w:rFonts w:ascii="Arial" w:eastAsia="Calibri" w:hAnsi="Arial" w:cs="Arial"/>
          <w:sz w:val="24"/>
          <w:szCs w:val="24"/>
        </w:rPr>
        <w:t xml:space="preserve"> </w:t>
      </w:r>
      <w:r w:rsidR="00DF0D1E">
        <w:rPr>
          <w:rFonts w:ascii="Arial" w:eastAsia="Calibri" w:hAnsi="Arial" w:cs="Arial"/>
          <w:sz w:val="24"/>
          <w:szCs w:val="24"/>
        </w:rPr>
        <w:t xml:space="preserve">January </w:t>
      </w:r>
      <w:r w:rsidR="004438C3">
        <w:rPr>
          <w:rFonts w:ascii="Arial" w:eastAsia="Calibri" w:hAnsi="Arial" w:cs="Arial"/>
          <w:sz w:val="24"/>
          <w:szCs w:val="24"/>
        </w:rPr>
        <w:t>2023</w:t>
      </w:r>
      <w:r w:rsidR="00E83B79">
        <w:rPr>
          <w:rFonts w:ascii="Arial" w:eastAsia="Calibri" w:hAnsi="Arial" w:cs="Arial"/>
          <w:sz w:val="24"/>
          <w:szCs w:val="24"/>
        </w:rPr>
        <w:t xml:space="preserve"> to discuss Planning only</w:t>
      </w:r>
    </w:p>
    <w:p w14:paraId="0005C04A" w14:textId="2498B6D8" w:rsidR="009B7117" w:rsidRPr="00C07ABA" w:rsidRDefault="009B7117" w:rsidP="00B15FA5">
      <w:pPr>
        <w:pStyle w:val="HeaderKTC"/>
        <w:rPr>
          <w:rFonts w:ascii="Arial" w:hAnsi="Arial" w:cs="Arial"/>
          <w:b w:val="0"/>
          <w:bCs w:val="0"/>
          <w:sz w:val="24"/>
          <w:szCs w:val="24"/>
        </w:rPr>
      </w:pPr>
    </w:p>
    <w:p w14:paraId="7FA54A15" w14:textId="77777777" w:rsidR="009B7117" w:rsidRPr="00C07ABA" w:rsidRDefault="009B7117" w:rsidP="00B15FA5">
      <w:pPr>
        <w:pStyle w:val="HeaderKTC"/>
        <w:rPr>
          <w:rFonts w:ascii="Arial" w:hAnsi="Arial" w:cs="Arial"/>
          <w:b w:val="0"/>
          <w:bCs w:val="0"/>
          <w:sz w:val="24"/>
          <w:szCs w:val="24"/>
        </w:rPr>
      </w:pPr>
    </w:p>
    <w:p w14:paraId="501C7976" w14:textId="3919FD56" w:rsidR="000A4DC1" w:rsidRDefault="000A4DC1" w:rsidP="007072E6">
      <w:pPr>
        <w:spacing w:after="200" w:line="276" w:lineRule="auto"/>
        <w:contextualSpacing/>
        <w:jc w:val="both"/>
        <w:rPr>
          <w:rFonts w:ascii="Arial" w:eastAsia="Calibri" w:hAnsi="Arial" w:cs="Arial"/>
          <w:b/>
          <w:bCs/>
          <w:sz w:val="24"/>
          <w:szCs w:val="24"/>
        </w:rPr>
      </w:pPr>
      <w:r w:rsidRPr="00C07ABA">
        <w:rPr>
          <w:rFonts w:ascii="Arial" w:eastAsia="Calibri" w:hAnsi="Arial" w:cs="Arial"/>
          <w:b/>
          <w:bCs/>
          <w:sz w:val="24"/>
          <w:szCs w:val="24"/>
        </w:rPr>
        <w:t>WS</w:t>
      </w:r>
      <w:r w:rsidR="008C47A9" w:rsidRPr="00C07ABA">
        <w:rPr>
          <w:rFonts w:ascii="Arial" w:eastAsia="Calibri" w:hAnsi="Arial" w:cs="Arial"/>
          <w:b/>
          <w:bCs/>
          <w:sz w:val="24"/>
          <w:szCs w:val="24"/>
        </w:rPr>
        <w:t>P</w:t>
      </w:r>
      <w:r w:rsidR="006E199F">
        <w:rPr>
          <w:rFonts w:ascii="Arial" w:eastAsia="Calibri" w:hAnsi="Arial" w:cs="Arial"/>
          <w:b/>
          <w:bCs/>
          <w:sz w:val="24"/>
          <w:szCs w:val="24"/>
        </w:rPr>
        <w:t>106</w:t>
      </w:r>
      <w:r w:rsidRPr="00C07ABA">
        <w:rPr>
          <w:rFonts w:ascii="Arial" w:eastAsia="Calibri" w:hAnsi="Arial" w:cs="Arial"/>
          <w:b/>
          <w:bCs/>
          <w:sz w:val="24"/>
          <w:szCs w:val="24"/>
        </w:rPr>
        <w:t>/202</w:t>
      </w:r>
      <w:r w:rsidR="009F1389" w:rsidRPr="00C07ABA">
        <w:rPr>
          <w:rFonts w:ascii="Arial" w:eastAsia="Calibri" w:hAnsi="Arial" w:cs="Arial"/>
          <w:b/>
          <w:bCs/>
          <w:sz w:val="24"/>
          <w:szCs w:val="24"/>
        </w:rPr>
        <w:t>2</w:t>
      </w:r>
      <w:r w:rsidR="0043233B">
        <w:rPr>
          <w:rFonts w:ascii="Arial" w:eastAsia="Calibri" w:hAnsi="Arial" w:cs="Arial"/>
          <w:b/>
          <w:bCs/>
          <w:sz w:val="24"/>
          <w:szCs w:val="24"/>
        </w:rPr>
        <w:t xml:space="preserve"> </w:t>
      </w:r>
      <w:r w:rsidRPr="00C07ABA">
        <w:rPr>
          <w:rFonts w:ascii="Arial" w:eastAsia="Calibri" w:hAnsi="Arial" w:cs="Arial"/>
          <w:b/>
          <w:bCs/>
          <w:sz w:val="24"/>
          <w:szCs w:val="24"/>
        </w:rPr>
        <w:t>To give observations on Planning Applications received from TDC – attached</w:t>
      </w:r>
      <w:r w:rsidR="00195259" w:rsidRPr="00C07ABA">
        <w:rPr>
          <w:rFonts w:ascii="Arial" w:eastAsia="Calibri" w:hAnsi="Arial" w:cs="Arial"/>
          <w:b/>
          <w:bCs/>
          <w:sz w:val="24"/>
          <w:szCs w:val="24"/>
        </w:rPr>
        <w:t>.</w:t>
      </w:r>
    </w:p>
    <w:p w14:paraId="41807092" w14:textId="071343F1" w:rsidR="00FA3784" w:rsidRDefault="004D70EA" w:rsidP="007072E6">
      <w:pPr>
        <w:spacing w:after="200" w:line="276" w:lineRule="auto"/>
        <w:contextualSpacing/>
        <w:jc w:val="both"/>
        <w:rPr>
          <w:rFonts w:ascii="Arial" w:eastAsia="Calibri" w:hAnsi="Arial" w:cs="Arial"/>
          <w:b/>
          <w:bCs/>
          <w:sz w:val="24"/>
          <w:szCs w:val="24"/>
        </w:rPr>
      </w:pPr>
      <w:r>
        <w:rPr>
          <w:rFonts w:ascii="Arial" w:eastAsia="Calibri" w:hAnsi="Arial" w:cs="Arial"/>
          <w:b/>
          <w:bCs/>
          <w:sz w:val="24"/>
          <w:szCs w:val="24"/>
        </w:rPr>
        <w:t xml:space="preserve"> </w:t>
      </w:r>
    </w:p>
    <w:p w14:paraId="23FAEFAE" w14:textId="08A676FF" w:rsidR="0011665E" w:rsidRDefault="0011665E" w:rsidP="0011665E">
      <w:pPr>
        <w:spacing w:after="200" w:line="276" w:lineRule="auto"/>
        <w:rPr>
          <w:rFonts w:ascii="Arial" w:eastAsia="Calibri" w:hAnsi="Arial" w:cs="Arial"/>
          <w:b/>
          <w:bCs/>
          <w:sz w:val="24"/>
          <w:szCs w:val="24"/>
        </w:rPr>
      </w:pPr>
      <w:bookmarkStart w:id="6" w:name="_Hlk105655390"/>
      <w:r w:rsidRPr="0011665E">
        <w:rPr>
          <w:rFonts w:ascii="Arial" w:eastAsia="Calibri" w:hAnsi="Arial" w:cs="Arial"/>
          <w:b/>
          <w:bCs/>
          <w:sz w:val="24"/>
          <w:szCs w:val="24"/>
        </w:rPr>
        <w:t xml:space="preserve">Week ending </w:t>
      </w:r>
      <w:r w:rsidR="006E199F">
        <w:rPr>
          <w:rFonts w:ascii="Arial" w:eastAsia="Calibri" w:hAnsi="Arial" w:cs="Arial"/>
          <w:b/>
          <w:bCs/>
          <w:sz w:val="24"/>
          <w:szCs w:val="24"/>
        </w:rPr>
        <w:t>2</w:t>
      </w:r>
      <w:r w:rsidR="006E199F" w:rsidRPr="006E199F">
        <w:rPr>
          <w:rFonts w:ascii="Arial" w:eastAsia="Calibri" w:hAnsi="Arial" w:cs="Arial"/>
          <w:b/>
          <w:bCs/>
          <w:sz w:val="24"/>
          <w:szCs w:val="24"/>
          <w:vertAlign w:val="superscript"/>
        </w:rPr>
        <w:t>nd</w:t>
      </w:r>
      <w:r w:rsidR="006E199F">
        <w:rPr>
          <w:rFonts w:ascii="Arial" w:eastAsia="Calibri" w:hAnsi="Arial" w:cs="Arial"/>
          <w:b/>
          <w:bCs/>
          <w:sz w:val="24"/>
          <w:szCs w:val="24"/>
        </w:rPr>
        <w:t xml:space="preserve"> December</w:t>
      </w:r>
      <w:r w:rsidR="002667A2">
        <w:rPr>
          <w:rFonts w:ascii="Arial" w:eastAsia="Calibri" w:hAnsi="Arial" w:cs="Arial"/>
          <w:b/>
          <w:bCs/>
          <w:sz w:val="24"/>
          <w:szCs w:val="24"/>
        </w:rPr>
        <w:t xml:space="preserve"> </w:t>
      </w:r>
      <w:r w:rsidRPr="0011665E">
        <w:rPr>
          <w:rFonts w:ascii="Arial" w:eastAsia="Calibri" w:hAnsi="Arial" w:cs="Arial"/>
          <w:b/>
          <w:bCs/>
          <w:sz w:val="24"/>
          <w:szCs w:val="24"/>
        </w:rPr>
        <w:t>2022</w:t>
      </w:r>
    </w:p>
    <w:p w14:paraId="369D074A" w14:textId="77777777" w:rsidR="00110A9E" w:rsidRDefault="00110A9E" w:rsidP="0011665E">
      <w:pPr>
        <w:spacing w:after="200" w:line="276" w:lineRule="auto"/>
        <w:rPr>
          <w:rFonts w:ascii="Arial" w:eastAsia="Calibri" w:hAnsi="Arial" w:cs="Arial"/>
          <w:b/>
          <w:bCs/>
          <w:sz w:val="24"/>
          <w:szCs w:val="24"/>
        </w:rPr>
      </w:pPr>
    </w:p>
    <w:tbl>
      <w:tblPr>
        <w:tblW w:w="10260" w:type="dxa"/>
        <w:tblInd w:w="-432" w:type="dxa"/>
        <w:tblLayout w:type="fixed"/>
        <w:tblLook w:val="04A0" w:firstRow="1" w:lastRow="0" w:firstColumn="1" w:lastColumn="0" w:noHBand="0" w:noVBand="1"/>
      </w:tblPr>
      <w:tblGrid>
        <w:gridCol w:w="3060"/>
        <w:gridCol w:w="3420"/>
        <w:gridCol w:w="3780"/>
      </w:tblGrid>
      <w:tr w:rsidR="00110A9E" w:rsidRPr="009B17E5" w14:paraId="00393E71" w14:textId="77777777" w:rsidTr="00D92865">
        <w:tc>
          <w:tcPr>
            <w:tcW w:w="3060" w:type="dxa"/>
            <w:hideMark/>
          </w:tcPr>
          <w:p w14:paraId="5AF04C66" w14:textId="77777777" w:rsidR="00110A9E" w:rsidRPr="00110A9E" w:rsidRDefault="00110A9E" w:rsidP="00D92865">
            <w:pPr>
              <w:spacing w:line="276" w:lineRule="auto"/>
              <w:rPr>
                <w:rFonts w:ascii="Arial" w:hAnsi="Arial" w:cs="Arial"/>
                <w:b/>
                <w:bCs/>
                <w:sz w:val="24"/>
                <w:szCs w:val="24"/>
              </w:rPr>
            </w:pPr>
            <w:r w:rsidRPr="00110A9E">
              <w:rPr>
                <w:rFonts w:ascii="Arial" w:hAnsi="Arial" w:cs="Arial"/>
                <w:b/>
                <w:bCs/>
                <w:sz w:val="24"/>
                <w:szCs w:val="24"/>
              </w:rPr>
              <w:t>PARISH:</w:t>
            </w:r>
          </w:p>
        </w:tc>
        <w:tc>
          <w:tcPr>
            <w:tcW w:w="3420" w:type="dxa"/>
            <w:hideMark/>
          </w:tcPr>
          <w:p w14:paraId="4FAFD5AC" w14:textId="77777777" w:rsidR="00110A9E" w:rsidRPr="00110A9E" w:rsidRDefault="00110A9E" w:rsidP="00D92865">
            <w:pPr>
              <w:spacing w:line="276" w:lineRule="auto"/>
              <w:ind w:left="-108"/>
              <w:rPr>
                <w:rFonts w:ascii="Arial" w:hAnsi="Arial" w:cs="Arial"/>
                <w:b/>
                <w:bCs/>
                <w:sz w:val="24"/>
                <w:szCs w:val="24"/>
              </w:rPr>
            </w:pPr>
            <w:r w:rsidRPr="00110A9E">
              <w:rPr>
                <w:rFonts w:ascii="Arial" w:hAnsi="Arial" w:cs="Arial"/>
                <w:b/>
                <w:bCs/>
                <w:sz w:val="24"/>
                <w:szCs w:val="24"/>
              </w:rPr>
              <w:t>KINGSTEIGNTON</w:t>
            </w:r>
          </w:p>
        </w:tc>
        <w:tc>
          <w:tcPr>
            <w:tcW w:w="3780" w:type="dxa"/>
            <w:hideMark/>
          </w:tcPr>
          <w:p w14:paraId="27A5018D" w14:textId="37C01882" w:rsidR="00110A9E" w:rsidRPr="00110A9E" w:rsidRDefault="00110A9E" w:rsidP="00D92865">
            <w:pPr>
              <w:spacing w:line="276" w:lineRule="auto"/>
              <w:ind w:left="-108" w:right="-288"/>
              <w:rPr>
                <w:rFonts w:ascii="Arial" w:hAnsi="Arial" w:cs="Arial"/>
                <w:sz w:val="24"/>
                <w:szCs w:val="24"/>
              </w:rPr>
            </w:pPr>
            <w:r w:rsidRPr="00110A9E">
              <w:rPr>
                <w:rFonts w:ascii="Arial" w:hAnsi="Arial" w:cs="Arial"/>
                <w:b/>
                <w:bCs/>
                <w:sz w:val="24"/>
                <w:szCs w:val="24"/>
              </w:rPr>
              <w:t>WARD:</w:t>
            </w:r>
            <w:r w:rsidRPr="00110A9E">
              <w:rPr>
                <w:rFonts w:ascii="Arial" w:hAnsi="Arial" w:cs="Arial"/>
                <w:bCs/>
                <w:sz w:val="24"/>
                <w:szCs w:val="24"/>
              </w:rPr>
              <w:t xml:space="preserve"> </w:t>
            </w:r>
            <w:r w:rsidRPr="00110A9E">
              <w:rPr>
                <w:rFonts w:ascii="Arial" w:hAnsi="Arial" w:cs="Arial"/>
                <w:sz w:val="24"/>
                <w:szCs w:val="24"/>
              </w:rPr>
              <w:t xml:space="preserve">Kingsteignton </w:t>
            </w:r>
            <w:r w:rsidR="006C33CE">
              <w:rPr>
                <w:rFonts w:ascii="Arial" w:hAnsi="Arial" w:cs="Arial"/>
                <w:sz w:val="24"/>
                <w:szCs w:val="24"/>
              </w:rPr>
              <w:t>East</w:t>
            </w:r>
          </w:p>
        </w:tc>
      </w:tr>
      <w:tr w:rsidR="00110A9E" w:rsidRPr="009B17E5" w14:paraId="11555CF5" w14:textId="77777777" w:rsidTr="00D92865">
        <w:trPr>
          <w:cantSplit/>
        </w:trPr>
        <w:tc>
          <w:tcPr>
            <w:tcW w:w="3060" w:type="dxa"/>
            <w:hideMark/>
          </w:tcPr>
          <w:p w14:paraId="2F1D1BB7" w14:textId="77777777" w:rsidR="00110A9E" w:rsidRPr="00110A9E" w:rsidRDefault="00110A9E" w:rsidP="00D92865">
            <w:pPr>
              <w:spacing w:line="276" w:lineRule="auto"/>
              <w:rPr>
                <w:rFonts w:ascii="Arial" w:hAnsi="Arial" w:cs="Arial"/>
                <w:b/>
                <w:bCs/>
                <w:sz w:val="24"/>
                <w:szCs w:val="24"/>
              </w:rPr>
            </w:pPr>
            <w:r w:rsidRPr="00110A9E">
              <w:rPr>
                <w:rFonts w:ascii="Arial" w:hAnsi="Arial" w:cs="Arial"/>
                <w:b/>
                <w:bCs/>
                <w:sz w:val="24"/>
                <w:szCs w:val="24"/>
              </w:rPr>
              <w:t xml:space="preserve">APPLICATION </w:t>
            </w:r>
            <w:smartTag w:uri="urn:schemas-microsoft-com:office:smarttags" w:element="stockticker">
              <w:r w:rsidRPr="00110A9E">
                <w:rPr>
                  <w:rFonts w:ascii="Arial" w:hAnsi="Arial" w:cs="Arial"/>
                  <w:b/>
                  <w:bCs/>
                  <w:sz w:val="24"/>
                  <w:szCs w:val="24"/>
                </w:rPr>
                <w:t>REF</w:t>
              </w:r>
            </w:smartTag>
            <w:r w:rsidRPr="00110A9E">
              <w:rPr>
                <w:rFonts w:ascii="Arial" w:hAnsi="Arial" w:cs="Arial"/>
                <w:b/>
                <w:bCs/>
                <w:sz w:val="24"/>
                <w:szCs w:val="24"/>
              </w:rPr>
              <w:t>:</w:t>
            </w:r>
          </w:p>
        </w:tc>
        <w:tc>
          <w:tcPr>
            <w:tcW w:w="7200" w:type="dxa"/>
            <w:gridSpan w:val="2"/>
            <w:hideMark/>
          </w:tcPr>
          <w:p w14:paraId="0ABD0AD6" w14:textId="3876127E" w:rsidR="00110A9E" w:rsidRPr="00110A9E" w:rsidRDefault="00110A9E" w:rsidP="00D92865">
            <w:pPr>
              <w:spacing w:line="276" w:lineRule="auto"/>
              <w:ind w:left="-108"/>
              <w:rPr>
                <w:rFonts w:ascii="Arial" w:hAnsi="Arial" w:cs="Arial"/>
                <w:sz w:val="24"/>
                <w:szCs w:val="24"/>
              </w:rPr>
            </w:pPr>
            <w:r w:rsidRPr="00110A9E">
              <w:rPr>
                <w:rFonts w:ascii="Arial" w:hAnsi="Arial" w:cs="Arial"/>
                <w:sz w:val="24"/>
                <w:szCs w:val="24"/>
              </w:rPr>
              <w:t>22/0</w:t>
            </w:r>
            <w:r w:rsidR="006C33CE">
              <w:rPr>
                <w:rFonts w:ascii="Arial" w:hAnsi="Arial" w:cs="Arial"/>
                <w:sz w:val="24"/>
                <w:szCs w:val="24"/>
              </w:rPr>
              <w:t>2168</w:t>
            </w:r>
            <w:r w:rsidRPr="00110A9E">
              <w:rPr>
                <w:rFonts w:ascii="Arial" w:hAnsi="Arial" w:cs="Arial"/>
                <w:sz w:val="24"/>
                <w:szCs w:val="24"/>
              </w:rPr>
              <w:t>/HOU</w:t>
            </w:r>
          </w:p>
        </w:tc>
      </w:tr>
      <w:tr w:rsidR="00110A9E" w:rsidRPr="009B17E5" w14:paraId="54CD13EA" w14:textId="77777777" w:rsidTr="00D92865">
        <w:trPr>
          <w:cantSplit/>
          <w:trHeight w:val="128"/>
        </w:trPr>
        <w:tc>
          <w:tcPr>
            <w:tcW w:w="3060" w:type="dxa"/>
            <w:hideMark/>
          </w:tcPr>
          <w:p w14:paraId="12DBD2BC" w14:textId="77777777" w:rsidR="00110A9E" w:rsidRPr="00110A9E" w:rsidRDefault="00110A9E" w:rsidP="00D92865">
            <w:pPr>
              <w:spacing w:line="276" w:lineRule="auto"/>
              <w:rPr>
                <w:rFonts w:ascii="Arial" w:hAnsi="Arial" w:cs="Arial"/>
                <w:b/>
                <w:bCs/>
                <w:sz w:val="24"/>
                <w:szCs w:val="24"/>
              </w:rPr>
            </w:pPr>
            <w:r w:rsidRPr="00110A9E">
              <w:rPr>
                <w:rFonts w:ascii="Arial" w:hAnsi="Arial" w:cs="Arial"/>
                <w:b/>
                <w:bCs/>
                <w:sz w:val="24"/>
                <w:szCs w:val="24"/>
              </w:rPr>
              <w:t>LOCATION:</w:t>
            </w:r>
          </w:p>
        </w:tc>
        <w:tc>
          <w:tcPr>
            <w:tcW w:w="7200" w:type="dxa"/>
            <w:gridSpan w:val="2"/>
            <w:hideMark/>
          </w:tcPr>
          <w:p w14:paraId="163044D3" w14:textId="063A7715" w:rsidR="00110A9E" w:rsidRPr="00110A9E" w:rsidRDefault="006C33CE" w:rsidP="00D92865">
            <w:pPr>
              <w:spacing w:line="276" w:lineRule="auto"/>
              <w:ind w:left="-108"/>
              <w:rPr>
                <w:rFonts w:ascii="Arial" w:hAnsi="Arial" w:cs="Arial"/>
                <w:sz w:val="24"/>
                <w:szCs w:val="24"/>
              </w:rPr>
            </w:pPr>
            <w:r>
              <w:rPr>
                <w:rFonts w:ascii="Arial" w:hAnsi="Arial" w:cs="Arial"/>
                <w:sz w:val="24"/>
                <w:szCs w:val="24"/>
              </w:rPr>
              <w:t xml:space="preserve">52 </w:t>
            </w:r>
            <w:r w:rsidR="00A907B7">
              <w:rPr>
                <w:rFonts w:ascii="Arial" w:hAnsi="Arial" w:cs="Arial"/>
                <w:sz w:val="24"/>
                <w:szCs w:val="24"/>
              </w:rPr>
              <w:t xml:space="preserve">Woodmere Way, </w:t>
            </w:r>
            <w:r w:rsidR="00110A9E" w:rsidRPr="00110A9E">
              <w:rPr>
                <w:rFonts w:ascii="Arial" w:hAnsi="Arial" w:cs="Arial"/>
                <w:sz w:val="24"/>
                <w:szCs w:val="24"/>
              </w:rPr>
              <w:t>Kingsteignton Devon TQ12 3</w:t>
            </w:r>
            <w:r w:rsidR="00A907B7">
              <w:rPr>
                <w:rFonts w:ascii="Arial" w:hAnsi="Arial" w:cs="Arial"/>
                <w:sz w:val="24"/>
                <w:szCs w:val="24"/>
              </w:rPr>
              <w:t>SW</w:t>
            </w:r>
          </w:p>
        </w:tc>
      </w:tr>
      <w:tr w:rsidR="00110A9E" w:rsidRPr="009B17E5" w14:paraId="2304C78E" w14:textId="77777777" w:rsidTr="00D92865">
        <w:trPr>
          <w:cantSplit/>
          <w:trHeight w:val="127"/>
        </w:trPr>
        <w:tc>
          <w:tcPr>
            <w:tcW w:w="3060" w:type="dxa"/>
            <w:hideMark/>
          </w:tcPr>
          <w:p w14:paraId="5A81D9DD" w14:textId="77777777" w:rsidR="00110A9E" w:rsidRPr="00110A9E" w:rsidRDefault="00110A9E" w:rsidP="00D92865">
            <w:pPr>
              <w:spacing w:line="276" w:lineRule="auto"/>
              <w:rPr>
                <w:rFonts w:ascii="Arial" w:hAnsi="Arial" w:cs="Arial"/>
                <w:b/>
                <w:bCs/>
                <w:sz w:val="24"/>
                <w:szCs w:val="24"/>
              </w:rPr>
            </w:pPr>
            <w:r w:rsidRPr="00110A9E">
              <w:rPr>
                <w:rFonts w:ascii="Arial" w:hAnsi="Arial" w:cs="Arial"/>
                <w:b/>
                <w:bCs/>
                <w:sz w:val="24"/>
                <w:szCs w:val="24"/>
              </w:rPr>
              <w:t>PROPOSAL:</w:t>
            </w:r>
          </w:p>
        </w:tc>
        <w:tc>
          <w:tcPr>
            <w:tcW w:w="7200" w:type="dxa"/>
            <w:gridSpan w:val="2"/>
            <w:hideMark/>
          </w:tcPr>
          <w:p w14:paraId="428FD5AB" w14:textId="3DF6D0EF" w:rsidR="00110A9E" w:rsidRPr="00110A9E" w:rsidRDefault="00A907B7" w:rsidP="00D92865">
            <w:pPr>
              <w:spacing w:line="276" w:lineRule="auto"/>
              <w:ind w:left="-108"/>
              <w:rPr>
                <w:rFonts w:ascii="Arial" w:hAnsi="Arial" w:cs="Arial"/>
                <w:sz w:val="24"/>
                <w:szCs w:val="24"/>
              </w:rPr>
            </w:pPr>
            <w:r>
              <w:rPr>
                <w:rFonts w:ascii="Arial" w:hAnsi="Arial" w:cs="Arial"/>
                <w:sz w:val="24"/>
                <w:szCs w:val="24"/>
              </w:rPr>
              <w:t xml:space="preserve">Two storey </w:t>
            </w:r>
            <w:r w:rsidR="00842FC7">
              <w:rPr>
                <w:rFonts w:ascii="Arial" w:hAnsi="Arial" w:cs="Arial"/>
                <w:sz w:val="24"/>
                <w:szCs w:val="24"/>
              </w:rPr>
              <w:t>side and single</w:t>
            </w:r>
            <w:r w:rsidR="007D0E31">
              <w:rPr>
                <w:rFonts w:ascii="Arial" w:hAnsi="Arial" w:cs="Arial"/>
                <w:sz w:val="24"/>
                <w:szCs w:val="24"/>
              </w:rPr>
              <w:t xml:space="preserve"> storey rear extensions.</w:t>
            </w:r>
          </w:p>
        </w:tc>
      </w:tr>
      <w:tr w:rsidR="00110A9E" w:rsidRPr="009B17E5" w14:paraId="7AE28DE3" w14:textId="77777777" w:rsidTr="00D92865">
        <w:tc>
          <w:tcPr>
            <w:tcW w:w="10260" w:type="dxa"/>
            <w:gridSpan w:val="3"/>
            <w:hideMark/>
          </w:tcPr>
          <w:p w14:paraId="0968628A" w14:textId="77777777" w:rsidR="00110A9E" w:rsidRPr="00110A9E" w:rsidRDefault="00110A9E" w:rsidP="00D92865">
            <w:pPr>
              <w:spacing w:line="276" w:lineRule="auto"/>
              <w:jc w:val="center"/>
              <w:rPr>
                <w:rFonts w:ascii="Arial" w:hAnsi="Arial" w:cs="Arial"/>
                <w:sz w:val="24"/>
                <w:szCs w:val="24"/>
              </w:rPr>
            </w:pPr>
            <w:r w:rsidRPr="00110A9E">
              <w:rPr>
                <w:rFonts w:ascii="Arial" w:hAnsi="Arial" w:cs="Arial"/>
                <w:sz w:val="24"/>
                <w:szCs w:val="24"/>
              </w:rPr>
              <w:t xml:space="preserve">Web Link:  </w:t>
            </w:r>
          </w:p>
          <w:p w14:paraId="0498F458" w14:textId="545687AD" w:rsidR="00110A9E" w:rsidRPr="00110A9E" w:rsidRDefault="000471AF" w:rsidP="00D92865">
            <w:pPr>
              <w:rPr>
                <w:rFonts w:ascii="Arial" w:eastAsia="MS Mincho" w:hAnsi="Arial" w:cs="Arial"/>
                <w:sz w:val="24"/>
                <w:szCs w:val="24"/>
              </w:rPr>
            </w:pPr>
            <w:hyperlink r:id="rId11" w:history="1">
              <w:r w:rsidR="000B0ADB" w:rsidRPr="00D77C1E">
                <w:rPr>
                  <w:rStyle w:val="Hyperlink"/>
                  <w:rFonts w:ascii="Arial" w:eastAsia="MS Mincho" w:hAnsi="Arial" w:cs="Arial"/>
                  <w:sz w:val="24"/>
                  <w:szCs w:val="24"/>
                </w:rPr>
                <w:t>https://publicaccess.teignbridge.gov.uk/online-applications/applicationDetails.do?activeTab=summary&amp;keyVal=RLAY1PPZMWX000</w:t>
              </w:r>
            </w:hyperlink>
          </w:p>
        </w:tc>
      </w:tr>
    </w:tbl>
    <w:p w14:paraId="606A26F6" w14:textId="77777777" w:rsidR="00110A9E" w:rsidRDefault="00110A9E" w:rsidP="00110A9E"/>
    <w:p w14:paraId="30E07B11" w14:textId="77777777" w:rsidR="00540958" w:rsidRDefault="00540958" w:rsidP="00110A9E"/>
    <w:p w14:paraId="16832707" w14:textId="77777777" w:rsidR="00540958" w:rsidRDefault="00540958" w:rsidP="00110A9E"/>
    <w:bookmarkEnd w:id="6"/>
    <w:p w14:paraId="477A3DE9" w14:textId="77777777" w:rsidR="00B7256B" w:rsidRPr="00E06BD5" w:rsidRDefault="00B7256B" w:rsidP="00B7256B"/>
    <w:tbl>
      <w:tblPr>
        <w:tblW w:w="3780" w:type="dxa"/>
        <w:tblInd w:w="-432" w:type="dxa"/>
        <w:tblLayout w:type="fixed"/>
        <w:tblLook w:val="04A0" w:firstRow="1" w:lastRow="0" w:firstColumn="1" w:lastColumn="0" w:noHBand="0" w:noVBand="1"/>
      </w:tblPr>
      <w:tblGrid>
        <w:gridCol w:w="3780"/>
      </w:tblGrid>
      <w:tr w:rsidR="000B0ADB" w:rsidRPr="009B17E5" w14:paraId="2A640540" w14:textId="77777777" w:rsidTr="000B0ADB">
        <w:tc>
          <w:tcPr>
            <w:tcW w:w="3780" w:type="dxa"/>
            <w:hideMark/>
          </w:tcPr>
          <w:p w14:paraId="0AC45E58" w14:textId="302625CE" w:rsidR="000B0ADB" w:rsidRPr="00B7256B" w:rsidRDefault="000B0ADB" w:rsidP="000B0ADB">
            <w:pPr>
              <w:spacing w:line="276" w:lineRule="auto"/>
              <w:ind w:right="-288"/>
              <w:rPr>
                <w:rFonts w:ascii="Arial" w:hAnsi="Arial" w:cs="Arial"/>
                <w:sz w:val="24"/>
                <w:szCs w:val="24"/>
              </w:rPr>
            </w:pPr>
          </w:p>
        </w:tc>
      </w:tr>
    </w:tbl>
    <w:p w14:paraId="705A4FA6" w14:textId="77777777" w:rsidR="00AE3170" w:rsidRDefault="00AE3170" w:rsidP="00564339">
      <w:pPr>
        <w:spacing w:after="200" w:line="276" w:lineRule="auto"/>
        <w:rPr>
          <w:rFonts w:ascii="Arial" w:eastAsia="Calibri" w:hAnsi="Arial" w:cs="Arial"/>
          <w:b/>
          <w:bCs/>
          <w:sz w:val="24"/>
          <w:szCs w:val="24"/>
        </w:rPr>
      </w:pPr>
    </w:p>
    <w:p w14:paraId="32B859FF" w14:textId="77777777" w:rsidR="00B7256B" w:rsidRDefault="00B7256B" w:rsidP="00564339">
      <w:pPr>
        <w:spacing w:after="200" w:line="276" w:lineRule="auto"/>
        <w:rPr>
          <w:rFonts w:ascii="Arial" w:eastAsia="Calibri" w:hAnsi="Arial" w:cs="Arial"/>
          <w:color w:val="000000"/>
          <w:sz w:val="24"/>
          <w:szCs w:val="24"/>
        </w:rPr>
      </w:pPr>
    </w:p>
    <w:p w14:paraId="4C328197" w14:textId="5F0FA721" w:rsidR="00402BAA" w:rsidRPr="00DF19E4" w:rsidRDefault="00402BAA" w:rsidP="00564339">
      <w:pPr>
        <w:spacing w:after="200" w:line="276" w:lineRule="auto"/>
        <w:rPr>
          <w:rFonts w:ascii="Arial" w:eastAsia="Calibri" w:hAnsi="Arial" w:cs="Arial"/>
          <w:color w:val="000000"/>
          <w:sz w:val="24"/>
          <w:szCs w:val="24"/>
        </w:rPr>
      </w:pPr>
      <w:r w:rsidRPr="003B48A6">
        <w:rPr>
          <w:rFonts w:ascii="Arial" w:eastAsia="Calibri" w:hAnsi="Arial" w:cs="Arial"/>
          <w:b/>
          <w:bCs/>
          <w:sz w:val="24"/>
          <w:szCs w:val="24"/>
        </w:rPr>
        <w:t>WSP</w:t>
      </w:r>
      <w:r>
        <w:rPr>
          <w:rFonts w:ascii="Arial" w:eastAsia="Calibri" w:hAnsi="Arial" w:cs="Arial"/>
          <w:b/>
          <w:bCs/>
          <w:sz w:val="24"/>
          <w:szCs w:val="24"/>
        </w:rPr>
        <w:t>107</w:t>
      </w:r>
      <w:r w:rsidRPr="003B48A6">
        <w:rPr>
          <w:rFonts w:ascii="Arial" w:eastAsia="Calibri" w:hAnsi="Arial" w:cs="Arial"/>
          <w:b/>
          <w:bCs/>
          <w:sz w:val="24"/>
          <w:szCs w:val="24"/>
        </w:rPr>
        <w:t>/202</w:t>
      </w:r>
      <w:r>
        <w:rPr>
          <w:rFonts w:ascii="Arial" w:eastAsia="Calibri" w:hAnsi="Arial" w:cs="Arial"/>
          <w:b/>
          <w:bCs/>
          <w:sz w:val="24"/>
          <w:szCs w:val="24"/>
        </w:rPr>
        <w:t xml:space="preserve">2     Correspondence  </w:t>
      </w:r>
    </w:p>
    <w:p w14:paraId="443DAAA2" w14:textId="77777777" w:rsidR="00564339" w:rsidRPr="00DF19E4" w:rsidRDefault="00564339" w:rsidP="00564339">
      <w:pPr>
        <w:spacing w:after="200" w:line="276" w:lineRule="auto"/>
        <w:rPr>
          <w:rFonts w:ascii="Arial" w:eastAsia="Calibri" w:hAnsi="Arial" w:cs="Arial"/>
          <w:b/>
          <w:bCs/>
          <w:sz w:val="24"/>
          <w:szCs w:val="24"/>
        </w:rPr>
      </w:pPr>
    </w:p>
    <w:p w14:paraId="7BB7BDA1" w14:textId="77777777" w:rsidR="00564339" w:rsidRPr="00DF19E4" w:rsidRDefault="00564339" w:rsidP="007072E6">
      <w:pPr>
        <w:spacing w:after="200" w:line="276" w:lineRule="auto"/>
        <w:contextualSpacing/>
        <w:jc w:val="both"/>
        <w:rPr>
          <w:rFonts w:ascii="Arial" w:eastAsia="Calibri" w:hAnsi="Arial" w:cs="Arial"/>
          <w:b/>
          <w:bCs/>
          <w:sz w:val="24"/>
          <w:szCs w:val="24"/>
        </w:rPr>
      </w:pPr>
    </w:p>
    <w:p w14:paraId="4582D758" w14:textId="77777777" w:rsidR="00402BAA" w:rsidRDefault="00402BAA" w:rsidP="00402BAA">
      <w:pPr>
        <w:jc w:val="center"/>
        <w:rPr>
          <w:b/>
          <w:bCs/>
        </w:rPr>
      </w:pPr>
      <w:r>
        <w:rPr>
          <w:b/>
          <w:bCs/>
        </w:rPr>
        <w:t xml:space="preserve">Letter to the Leaders of Parish and Town Councils in the Area of Teignbridge Planning Authority </w:t>
      </w:r>
    </w:p>
    <w:p w14:paraId="478C1406" w14:textId="77777777" w:rsidR="00402BAA" w:rsidRDefault="00402BAA" w:rsidP="00402BAA"/>
    <w:p w14:paraId="63E907D7" w14:textId="77777777" w:rsidR="00402BAA" w:rsidRDefault="00402BAA" w:rsidP="00402BAA">
      <w:r>
        <w:t xml:space="preserve">The Chairman of </w:t>
      </w:r>
      <w:proofErr w:type="spellStart"/>
      <w:r>
        <w:t>Doddiscombsleigh</w:t>
      </w:r>
      <w:proofErr w:type="spellEnd"/>
      <w:r>
        <w:t xml:space="preserve"> Parish Council (DPC) sends his regards to the other leaders.</w:t>
      </w:r>
    </w:p>
    <w:p w14:paraId="7DDE9EE4" w14:textId="77777777" w:rsidR="00402BAA" w:rsidRDefault="00402BAA" w:rsidP="00402BAA">
      <w:proofErr w:type="spellStart"/>
      <w:r>
        <w:t>Doddiscombsleigh</w:t>
      </w:r>
      <w:proofErr w:type="spellEnd"/>
      <w:r>
        <w:t xml:space="preserve"> Parish Council considers answering planning applications and raising some planning related issues to the Planning Authority (PA) as an important part of their responsibilities and as representing the community during decision making processes which have long lasting effects on their environment. Unfortunately, </w:t>
      </w:r>
      <w:proofErr w:type="spellStart"/>
      <w:r>
        <w:t>Doddiscombsleigh</w:t>
      </w:r>
      <w:proofErr w:type="spellEnd"/>
      <w:r>
        <w:t xml:space="preserve"> Parish Council’s experience is that the voice of community does not have the weight that it should have.</w:t>
      </w:r>
    </w:p>
    <w:p w14:paraId="60827E39" w14:textId="77777777" w:rsidR="00402BAA" w:rsidRDefault="00402BAA" w:rsidP="00402BAA">
      <w:proofErr w:type="spellStart"/>
      <w:r>
        <w:t>Doddiscombsleigh</w:t>
      </w:r>
      <w:proofErr w:type="spellEnd"/>
      <w:r>
        <w:t xml:space="preserve"> Parish Council invited a representative of the Planning Authority to come to its last meeting and help with improving the efficiency of the comments made. This invitation was refused on the basis that Teignbridge PA has 50 parishes and engaging with one of them would create a precedent and might all the other parishes would seek the same.</w:t>
      </w:r>
    </w:p>
    <w:p w14:paraId="0931320B" w14:textId="77777777" w:rsidR="00402BAA" w:rsidRDefault="00402BAA" w:rsidP="00402BAA">
      <w:r>
        <w:t xml:space="preserve">Therefore, </w:t>
      </w:r>
      <w:proofErr w:type="spellStart"/>
      <w:r>
        <w:t>Doddiscombsleigh</w:t>
      </w:r>
      <w:proofErr w:type="spellEnd"/>
      <w:r>
        <w:t xml:space="preserve"> Parish Council would like to ask other parishes </w:t>
      </w:r>
      <w:proofErr w:type="gramStart"/>
      <w:r>
        <w:t>in the area of</w:t>
      </w:r>
      <w:proofErr w:type="gramEnd"/>
      <w:r>
        <w:t xml:space="preserve"> the Teignbridge PA whether they had a negative experience with the PA and whether they have questions and concerns that they would like to raise. If there is an interest in the subject, </w:t>
      </w:r>
      <w:proofErr w:type="spellStart"/>
      <w:r>
        <w:t>Doddiscombsleigh</w:t>
      </w:r>
      <w:proofErr w:type="spellEnd"/>
      <w:r>
        <w:t xml:space="preserve"> recommends a joint representation, because individual parishes may well be ignored and not heard by the PA.</w:t>
      </w:r>
    </w:p>
    <w:p w14:paraId="3F598199" w14:textId="77777777" w:rsidR="00402BAA" w:rsidRDefault="00402BAA" w:rsidP="00402BAA">
      <w:proofErr w:type="spellStart"/>
      <w:r>
        <w:t>Doddiscombsleigh</w:t>
      </w:r>
      <w:proofErr w:type="spellEnd"/>
      <w:r>
        <w:t xml:space="preserve"> Parish Council is aware that there was a Teignbridge Association of Local Councils (TALC) for representing the parishes in Teignbridge, but this organization is currently not functioning. Whether it is a resurrection of TALC, or Chairpersons’ Assembly, or Teignbridge Planning Forum or any other body, parishes in Teignbridge need a platform to represent their interest, otherwise parish councils and the communities they represent could be unheard and ignored. </w:t>
      </w:r>
    </w:p>
    <w:p w14:paraId="67CDADDC" w14:textId="77777777" w:rsidR="00402BAA" w:rsidRDefault="00402BAA" w:rsidP="00402BAA">
      <w:r>
        <w:t xml:space="preserve">Other parishes might have other circumstances and issues, but </w:t>
      </w:r>
      <w:proofErr w:type="spellStart"/>
      <w:r>
        <w:t>Doddiscombsleigh</w:t>
      </w:r>
      <w:proofErr w:type="spellEnd"/>
      <w:r>
        <w:t xml:space="preserve"> Parish Council would like to share their specific problems.</w:t>
      </w:r>
    </w:p>
    <w:p w14:paraId="5893C49C" w14:textId="77777777" w:rsidR="00402BAA" w:rsidRDefault="00402BAA" w:rsidP="00402BAA">
      <w:proofErr w:type="spellStart"/>
      <w:r>
        <w:t>Doddiscombsleigh</w:t>
      </w:r>
      <w:proofErr w:type="spellEnd"/>
      <w:r>
        <w:t xml:space="preserve"> is a small village in the Teign Valley, just outside of Dartmoor National Park, in a very rural area. </w:t>
      </w:r>
      <w:proofErr w:type="spellStart"/>
      <w:r>
        <w:t>Doddiscombsleigh</w:t>
      </w:r>
      <w:proofErr w:type="spellEnd"/>
      <w:r>
        <w:t xml:space="preserve"> Parish Council have concerns both with the planning application process and the planning enforcement. Some examples.</w:t>
      </w:r>
    </w:p>
    <w:p w14:paraId="37EA7FE5" w14:textId="77777777" w:rsidR="00402BAA" w:rsidRDefault="00402BAA" w:rsidP="00402BAA">
      <w:pPr>
        <w:pStyle w:val="ListParagraph"/>
        <w:numPr>
          <w:ilvl w:val="0"/>
          <w:numId w:val="19"/>
        </w:numPr>
        <w:spacing w:after="160" w:line="256" w:lineRule="auto"/>
      </w:pPr>
      <w:r>
        <w:t>Planning applications</w:t>
      </w:r>
    </w:p>
    <w:p w14:paraId="3A394B42" w14:textId="77777777" w:rsidR="00402BAA" w:rsidRDefault="00402BAA" w:rsidP="00402BAA">
      <w:pPr>
        <w:pStyle w:val="ListParagraph"/>
        <w:numPr>
          <w:ilvl w:val="0"/>
          <w:numId w:val="20"/>
        </w:numPr>
        <w:spacing w:after="160" w:line="256" w:lineRule="auto"/>
      </w:pPr>
      <w:r>
        <w:t>For the public the decisions seem to be unpredictable and not necessarily understandable.</w:t>
      </w:r>
    </w:p>
    <w:p w14:paraId="4308FF5D" w14:textId="77777777" w:rsidR="00402BAA" w:rsidRDefault="00402BAA" w:rsidP="00402BAA">
      <w:pPr>
        <w:pStyle w:val="ListParagraph"/>
        <w:numPr>
          <w:ilvl w:val="0"/>
          <w:numId w:val="20"/>
        </w:numPr>
        <w:spacing w:after="160" w:line="256" w:lineRule="auto"/>
      </w:pPr>
      <w:r>
        <w:t xml:space="preserve">The Parish Council’s comments – even when they are material planning considerations – does not seems to </w:t>
      </w:r>
      <w:proofErr w:type="gramStart"/>
      <w:r>
        <w:t>have an effect on</w:t>
      </w:r>
      <w:proofErr w:type="gramEnd"/>
      <w:r>
        <w:t xml:space="preserve"> the decisions.</w:t>
      </w:r>
    </w:p>
    <w:p w14:paraId="4B396B33" w14:textId="77777777" w:rsidR="00402BAA" w:rsidRDefault="00402BAA" w:rsidP="00402BAA">
      <w:pPr>
        <w:pStyle w:val="ListParagraph"/>
        <w:numPr>
          <w:ilvl w:val="0"/>
          <w:numId w:val="20"/>
        </w:numPr>
        <w:spacing w:after="160" w:line="256" w:lineRule="auto"/>
      </w:pPr>
      <w:r>
        <w:t>The cumulative effects of individual permissions – even if there is not any big development - can slowly erode and change the character of an area in a way that it was never planned or intended.</w:t>
      </w:r>
    </w:p>
    <w:p w14:paraId="74D26A40" w14:textId="77777777" w:rsidR="00402BAA" w:rsidRDefault="00402BAA" w:rsidP="00402BAA">
      <w:pPr>
        <w:pStyle w:val="ListParagraph"/>
        <w:numPr>
          <w:ilvl w:val="0"/>
          <w:numId w:val="19"/>
        </w:numPr>
        <w:spacing w:after="160" w:line="256" w:lineRule="auto"/>
      </w:pPr>
      <w:r>
        <w:t>Planning enforcement (PE)</w:t>
      </w:r>
    </w:p>
    <w:p w14:paraId="47431A93" w14:textId="77777777" w:rsidR="00402BAA" w:rsidRDefault="00402BAA" w:rsidP="00402BAA">
      <w:pPr>
        <w:pStyle w:val="ListParagraph"/>
        <w:numPr>
          <w:ilvl w:val="0"/>
          <w:numId w:val="21"/>
        </w:numPr>
        <w:spacing w:after="160" w:line="256" w:lineRule="auto"/>
      </w:pPr>
      <w:r>
        <w:t>The current practice does not seem to have enough effect to save the countryside. Both the speed and the reaction of the planning enforcement seems to be insufficient.</w:t>
      </w:r>
    </w:p>
    <w:p w14:paraId="745F6705" w14:textId="77777777" w:rsidR="00402BAA" w:rsidRDefault="00402BAA" w:rsidP="00402BAA">
      <w:pPr>
        <w:pStyle w:val="ListParagraph"/>
        <w:numPr>
          <w:ilvl w:val="0"/>
          <w:numId w:val="21"/>
        </w:numPr>
        <w:spacing w:after="160" w:line="256" w:lineRule="auto"/>
      </w:pPr>
      <w:r>
        <w:lastRenderedPageBreak/>
        <w:t>The methods followed by the PE are not seen as independent and unbiased by the public.</w:t>
      </w:r>
    </w:p>
    <w:p w14:paraId="0B00210F" w14:textId="77777777" w:rsidR="00402BAA" w:rsidRDefault="00402BAA" w:rsidP="00402BAA">
      <w:pPr>
        <w:pStyle w:val="ListParagraph"/>
        <w:numPr>
          <w:ilvl w:val="0"/>
          <w:numId w:val="21"/>
        </w:numPr>
        <w:spacing w:after="160" w:line="256" w:lineRule="auto"/>
      </w:pPr>
      <w:r>
        <w:t>Conditions of controversial applications, which would not have been allowed without these conditions, are not checked. When the Parish Council has brought these to the attention of PE they have still not been enforced.</w:t>
      </w:r>
    </w:p>
    <w:p w14:paraId="1F00E1D7" w14:textId="77777777" w:rsidR="00402BAA" w:rsidRDefault="00402BAA" w:rsidP="00402BAA">
      <w:r>
        <w:t xml:space="preserve">If your council has concerns regarding planning issues in the area of Teignbridge PA, share our frustration and would like to discuss what can be done, please contact the Clerk of </w:t>
      </w:r>
      <w:proofErr w:type="spellStart"/>
      <w:r>
        <w:t>Doddiscombsleigh</w:t>
      </w:r>
      <w:proofErr w:type="spellEnd"/>
      <w:r>
        <w:t xml:space="preserve"> Parish Council at </w:t>
      </w:r>
      <w:hyperlink r:id="rId12" w:history="1">
        <w:r>
          <w:rPr>
            <w:rStyle w:val="Hyperlink"/>
          </w:rPr>
          <w:t>doddiscombsleighpc@gmail.com</w:t>
        </w:r>
      </w:hyperlink>
      <w:r>
        <w:t>.</w:t>
      </w:r>
    </w:p>
    <w:p w14:paraId="7FE4C114" w14:textId="77777777" w:rsidR="00402BAA" w:rsidRDefault="00402BAA" w:rsidP="00402BAA">
      <w:r>
        <w:t>Kind regards</w:t>
      </w:r>
    </w:p>
    <w:p w14:paraId="05D02384" w14:textId="77777777" w:rsidR="00402BAA" w:rsidRDefault="00402BAA" w:rsidP="00402BAA">
      <w:r>
        <w:t xml:space="preserve">William Hole </w:t>
      </w:r>
    </w:p>
    <w:p w14:paraId="1CEF2D30" w14:textId="77777777" w:rsidR="00402BAA" w:rsidRDefault="00402BAA" w:rsidP="00402BAA">
      <w:r>
        <w:t xml:space="preserve">Chairman of </w:t>
      </w:r>
      <w:proofErr w:type="spellStart"/>
      <w:r>
        <w:t>Doddiscombsleigh</w:t>
      </w:r>
      <w:proofErr w:type="spellEnd"/>
      <w:r>
        <w:t xml:space="preserve"> Parish Council</w:t>
      </w:r>
    </w:p>
    <w:p w14:paraId="4866CF15" w14:textId="77777777" w:rsidR="00564339" w:rsidRPr="00DF19E4" w:rsidRDefault="00564339" w:rsidP="007072E6">
      <w:pPr>
        <w:spacing w:after="200" w:line="276" w:lineRule="auto"/>
        <w:contextualSpacing/>
        <w:jc w:val="both"/>
        <w:rPr>
          <w:rFonts w:ascii="Arial" w:eastAsia="Calibri" w:hAnsi="Arial" w:cs="Arial"/>
          <w:b/>
          <w:bCs/>
          <w:sz w:val="24"/>
          <w:szCs w:val="24"/>
        </w:rPr>
      </w:pPr>
    </w:p>
    <w:p w14:paraId="7A19B56C" w14:textId="77777777" w:rsidR="00BD1AB4" w:rsidRPr="000C162F" w:rsidRDefault="00BD1AB4" w:rsidP="00487925">
      <w:pPr>
        <w:tabs>
          <w:tab w:val="left" w:pos="2220"/>
        </w:tabs>
        <w:spacing w:after="200" w:line="276" w:lineRule="auto"/>
        <w:contextualSpacing/>
        <w:jc w:val="both"/>
      </w:pPr>
    </w:p>
    <w:tbl>
      <w:tblPr>
        <w:tblW w:w="10260" w:type="dxa"/>
        <w:tblInd w:w="-432" w:type="dxa"/>
        <w:tblLayout w:type="fixed"/>
        <w:tblLook w:val="04A0" w:firstRow="1" w:lastRow="0" w:firstColumn="1" w:lastColumn="0" w:noHBand="0" w:noVBand="1"/>
      </w:tblPr>
      <w:tblGrid>
        <w:gridCol w:w="3060"/>
        <w:gridCol w:w="3420"/>
        <w:gridCol w:w="3780"/>
      </w:tblGrid>
      <w:tr w:rsidR="00C35180" w:rsidRPr="00DF19E4" w14:paraId="356F538D" w14:textId="77777777" w:rsidTr="00EA1D3D">
        <w:tc>
          <w:tcPr>
            <w:tcW w:w="3060" w:type="dxa"/>
          </w:tcPr>
          <w:p w14:paraId="0962683B" w14:textId="6F1D4B5D" w:rsidR="00C35180" w:rsidRPr="00DF19E4" w:rsidRDefault="00C35180" w:rsidP="00E42264">
            <w:pPr>
              <w:spacing w:line="276" w:lineRule="auto"/>
              <w:rPr>
                <w:rFonts w:ascii="Arial" w:hAnsi="Arial" w:cs="Arial"/>
                <w:b/>
                <w:bCs/>
                <w:sz w:val="24"/>
                <w:szCs w:val="24"/>
              </w:rPr>
            </w:pPr>
          </w:p>
        </w:tc>
        <w:tc>
          <w:tcPr>
            <w:tcW w:w="3420" w:type="dxa"/>
          </w:tcPr>
          <w:p w14:paraId="1F45510A" w14:textId="6BE2993B" w:rsidR="00C35180" w:rsidRPr="00DF19E4" w:rsidRDefault="00C35180" w:rsidP="00E42264">
            <w:pPr>
              <w:spacing w:line="276" w:lineRule="auto"/>
              <w:ind w:left="-108"/>
              <w:rPr>
                <w:rFonts w:ascii="Arial" w:hAnsi="Arial" w:cs="Arial"/>
                <w:b/>
                <w:bCs/>
                <w:sz w:val="24"/>
                <w:szCs w:val="24"/>
              </w:rPr>
            </w:pPr>
          </w:p>
        </w:tc>
        <w:tc>
          <w:tcPr>
            <w:tcW w:w="3780" w:type="dxa"/>
          </w:tcPr>
          <w:p w14:paraId="4142A98D" w14:textId="55AD13EF" w:rsidR="00C35180" w:rsidRPr="00DF19E4" w:rsidRDefault="00C35180" w:rsidP="00E42264">
            <w:pPr>
              <w:spacing w:line="276" w:lineRule="auto"/>
              <w:ind w:left="-108" w:right="-288"/>
              <w:rPr>
                <w:rFonts w:ascii="Arial" w:hAnsi="Arial" w:cs="Arial"/>
                <w:sz w:val="24"/>
                <w:szCs w:val="24"/>
              </w:rPr>
            </w:pPr>
          </w:p>
        </w:tc>
      </w:tr>
      <w:tr w:rsidR="00C35180" w:rsidRPr="00DF19E4" w14:paraId="2ACE4A0D" w14:textId="77777777" w:rsidTr="00EA1D3D">
        <w:trPr>
          <w:cantSplit/>
        </w:trPr>
        <w:tc>
          <w:tcPr>
            <w:tcW w:w="3060" w:type="dxa"/>
          </w:tcPr>
          <w:p w14:paraId="0AE50D16" w14:textId="47A36858" w:rsidR="00C35180" w:rsidRPr="00DF19E4" w:rsidRDefault="00C35180" w:rsidP="00E42264">
            <w:pPr>
              <w:spacing w:line="276" w:lineRule="auto"/>
              <w:rPr>
                <w:rFonts w:ascii="Arial" w:hAnsi="Arial" w:cs="Arial"/>
                <w:b/>
                <w:bCs/>
                <w:sz w:val="24"/>
                <w:szCs w:val="24"/>
              </w:rPr>
            </w:pPr>
          </w:p>
        </w:tc>
        <w:tc>
          <w:tcPr>
            <w:tcW w:w="7200" w:type="dxa"/>
            <w:gridSpan w:val="2"/>
          </w:tcPr>
          <w:p w14:paraId="1033B5B3" w14:textId="51E13462" w:rsidR="00C35180" w:rsidRPr="00DF19E4" w:rsidRDefault="00C35180" w:rsidP="00E42264">
            <w:pPr>
              <w:spacing w:line="276" w:lineRule="auto"/>
              <w:ind w:left="-108"/>
              <w:rPr>
                <w:rFonts w:ascii="Arial" w:hAnsi="Arial" w:cs="Arial"/>
                <w:sz w:val="24"/>
                <w:szCs w:val="24"/>
              </w:rPr>
            </w:pPr>
          </w:p>
        </w:tc>
      </w:tr>
      <w:tr w:rsidR="00C35180" w:rsidRPr="00DF19E4" w14:paraId="3F871004" w14:textId="77777777" w:rsidTr="00EA1D3D">
        <w:trPr>
          <w:cantSplit/>
          <w:trHeight w:val="128"/>
        </w:trPr>
        <w:tc>
          <w:tcPr>
            <w:tcW w:w="3060" w:type="dxa"/>
          </w:tcPr>
          <w:p w14:paraId="46FBAD23" w14:textId="0CAB7CFC" w:rsidR="00C35180" w:rsidRPr="00DF19E4" w:rsidRDefault="00C35180" w:rsidP="00E42264">
            <w:pPr>
              <w:spacing w:line="276" w:lineRule="auto"/>
              <w:rPr>
                <w:rFonts w:ascii="Arial" w:hAnsi="Arial" w:cs="Arial"/>
                <w:b/>
                <w:bCs/>
                <w:sz w:val="24"/>
                <w:szCs w:val="24"/>
              </w:rPr>
            </w:pPr>
          </w:p>
        </w:tc>
        <w:tc>
          <w:tcPr>
            <w:tcW w:w="7200" w:type="dxa"/>
            <w:gridSpan w:val="2"/>
          </w:tcPr>
          <w:p w14:paraId="402DFE71" w14:textId="6E04500B" w:rsidR="00C82B4A" w:rsidRPr="00DF19E4" w:rsidRDefault="00C82B4A" w:rsidP="00C82B4A">
            <w:pPr>
              <w:spacing w:line="276" w:lineRule="auto"/>
              <w:rPr>
                <w:rFonts w:ascii="Arial" w:hAnsi="Arial" w:cs="Arial"/>
                <w:sz w:val="24"/>
                <w:szCs w:val="24"/>
              </w:rPr>
            </w:pPr>
          </w:p>
        </w:tc>
      </w:tr>
      <w:tr w:rsidR="00C35180" w:rsidRPr="00DF19E4" w14:paraId="3ED75918" w14:textId="77777777" w:rsidTr="00EA1D3D">
        <w:trPr>
          <w:cantSplit/>
          <w:trHeight w:val="127"/>
        </w:trPr>
        <w:tc>
          <w:tcPr>
            <w:tcW w:w="3060" w:type="dxa"/>
          </w:tcPr>
          <w:p w14:paraId="3B7E3090" w14:textId="1D1E8C87" w:rsidR="00C35180" w:rsidRPr="00DF19E4" w:rsidRDefault="00C35180" w:rsidP="00E42264">
            <w:pPr>
              <w:spacing w:line="276" w:lineRule="auto"/>
              <w:rPr>
                <w:rFonts w:ascii="Arial" w:hAnsi="Arial" w:cs="Arial"/>
                <w:b/>
                <w:bCs/>
                <w:sz w:val="24"/>
                <w:szCs w:val="24"/>
              </w:rPr>
            </w:pPr>
          </w:p>
        </w:tc>
        <w:tc>
          <w:tcPr>
            <w:tcW w:w="7200" w:type="dxa"/>
            <w:gridSpan w:val="2"/>
          </w:tcPr>
          <w:p w14:paraId="7319C63F" w14:textId="22C5E63E" w:rsidR="00C35180" w:rsidRPr="00DF19E4" w:rsidRDefault="00C35180" w:rsidP="00E42264">
            <w:pPr>
              <w:spacing w:line="276" w:lineRule="auto"/>
              <w:ind w:left="-108"/>
              <w:rPr>
                <w:rFonts w:ascii="Arial" w:hAnsi="Arial" w:cs="Arial"/>
                <w:sz w:val="24"/>
                <w:szCs w:val="24"/>
              </w:rPr>
            </w:pPr>
          </w:p>
        </w:tc>
      </w:tr>
      <w:tr w:rsidR="00C35180" w:rsidRPr="00DF19E4" w14:paraId="13E1D028" w14:textId="77777777" w:rsidTr="00EA1D3D">
        <w:tc>
          <w:tcPr>
            <w:tcW w:w="10260" w:type="dxa"/>
            <w:gridSpan w:val="3"/>
          </w:tcPr>
          <w:p w14:paraId="1CD43429" w14:textId="77777777" w:rsidR="00C35180" w:rsidRPr="00DF19E4" w:rsidRDefault="00C35180" w:rsidP="00E42264">
            <w:pPr>
              <w:ind w:left="-108"/>
              <w:rPr>
                <w:rFonts w:ascii="Arial" w:hAnsi="Arial" w:cs="Arial"/>
                <w:b/>
                <w:sz w:val="24"/>
                <w:szCs w:val="24"/>
              </w:rPr>
            </w:pPr>
          </w:p>
        </w:tc>
      </w:tr>
    </w:tbl>
    <w:p w14:paraId="58FB380A" w14:textId="77777777" w:rsidR="00C35180" w:rsidRPr="00DF19E4" w:rsidRDefault="00C35180" w:rsidP="00C35180">
      <w:pPr>
        <w:rPr>
          <w:rFonts w:ascii="Arial" w:hAnsi="Arial" w:cs="Arial"/>
          <w:sz w:val="24"/>
          <w:szCs w:val="24"/>
        </w:rPr>
      </w:pPr>
    </w:p>
    <w:p w14:paraId="5F0B854F" w14:textId="77777777" w:rsidR="005A4A7E" w:rsidRPr="00DF19E4" w:rsidRDefault="005A4A7E" w:rsidP="004D56BE">
      <w:pPr>
        <w:tabs>
          <w:tab w:val="left" w:pos="2220"/>
        </w:tabs>
        <w:spacing w:after="200" w:line="276" w:lineRule="auto"/>
        <w:contextualSpacing/>
        <w:jc w:val="both"/>
        <w:rPr>
          <w:rFonts w:ascii="Arial" w:eastAsia="Calibri" w:hAnsi="Arial" w:cs="Arial"/>
          <w:b/>
          <w:bCs/>
          <w:sz w:val="24"/>
          <w:szCs w:val="24"/>
        </w:rPr>
      </w:pPr>
    </w:p>
    <w:tbl>
      <w:tblPr>
        <w:tblW w:w="10260" w:type="dxa"/>
        <w:tblInd w:w="-432" w:type="dxa"/>
        <w:tblLayout w:type="fixed"/>
        <w:tblLook w:val="04A0" w:firstRow="1" w:lastRow="0" w:firstColumn="1" w:lastColumn="0" w:noHBand="0" w:noVBand="1"/>
      </w:tblPr>
      <w:tblGrid>
        <w:gridCol w:w="3060"/>
        <w:gridCol w:w="3420"/>
        <w:gridCol w:w="3780"/>
      </w:tblGrid>
      <w:tr w:rsidR="00B76864" w:rsidRPr="00DF19E4" w14:paraId="32F1C669" w14:textId="77777777" w:rsidTr="00EA1D3D">
        <w:tc>
          <w:tcPr>
            <w:tcW w:w="3060" w:type="dxa"/>
          </w:tcPr>
          <w:p w14:paraId="62D69FF8" w14:textId="082E27E1" w:rsidR="00B76864" w:rsidRPr="00DF19E4" w:rsidRDefault="00B76864" w:rsidP="00574946">
            <w:pPr>
              <w:spacing w:line="276" w:lineRule="auto"/>
              <w:rPr>
                <w:rFonts w:ascii="Arial" w:hAnsi="Arial" w:cs="Arial"/>
                <w:b/>
                <w:bCs/>
                <w:sz w:val="24"/>
                <w:szCs w:val="24"/>
              </w:rPr>
            </w:pPr>
          </w:p>
        </w:tc>
        <w:tc>
          <w:tcPr>
            <w:tcW w:w="3420" w:type="dxa"/>
          </w:tcPr>
          <w:p w14:paraId="5EC3D983" w14:textId="5AEB1915" w:rsidR="00B76864" w:rsidRPr="00DF19E4" w:rsidRDefault="00B76864" w:rsidP="00574946">
            <w:pPr>
              <w:spacing w:line="276" w:lineRule="auto"/>
              <w:ind w:left="-108"/>
              <w:rPr>
                <w:rFonts w:ascii="Arial" w:hAnsi="Arial" w:cs="Arial"/>
                <w:b/>
                <w:bCs/>
                <w:sz w:val="24"/>
                <w:szCs w:val="24"/>
              </w:rPr>
            </w:pPr>
          </w:p>
        </w:tc>
        <w:tc>
          <w:tcPr>
            <w:tcW w:w="3780" w:type="dxa"/>
          </w:tcPr>
          <w:p w14:paraId="1A7C706D" w14:textId="381363DE" w:rsidR="00B76864" w:rsidRPr="00DF19E4" w:rsidRDefault="00B76864" w:rsidP="00574946">
            <w:pPr>
              <w:spacing w:line="276" w:lineRule="auto"/>
              <w:ind w:left="-108" w:right="-288"/>
              <w:rPr>
                <w:rFonts w:ascii="Arial" w:hAnsi="Arial" w:cs="Arial"/>
                <w:sz w:val="24"/>
                <w:szCs w:val="24"/>
              </w:rPr>
            </w:pPr>
          </w:p>
        </w:tc>
      </w:tr>
      <w:tr w:rsidR="00B76864" w:rsidRPr="00DF19E4" w14:paraId="67357510" w14:textId="77777777" w:rsidTr="00EA1D3D">
        <w:trPr>
          <w:cantSplit/>
        </w:trPr>
        <w:tc>
          <w:tcPr>
            <w:tcW w:w="3060" w:type="dxa"/>
          </w:tcPr>
          <w:p w14:paraId="0055888F" w14:textId="75E458C5" w:rsidR="00B76864" w:rsidRPr="00DF19E4" w:rsidRDefault="00B76864" w:rsidP="00574946">
            <w:pPr>
              <w:spacing w:line="276" w:lineRule="auto"/>
              <w:rPr>
                <w:rFonts w:ascii="Arial" w:hAnsi="Arial" w:cs="Arial"/>
                <w:b/>
                <w:bCs/>
                <w:sz w:val="24"/>
                <w:szCs w:val="24"/>
              </w:rPr>
            </w:pPr>
          </w:p>
        </w:tc>
        <w:tc>
          <w:tcPr>
            <w:tcW w:w="7200" w:type="dxa"/>
            <w:gridSpan w:val="2"/>
          </w:tcPr>
          <w:p w14:paraId="6C648454" w14:textId="6DBC8FC5" w:rsidR="00B76864" w:rsidRPr="00DF19E4" w:rsidRDefault="00B76864" w:rsidP="00574946">
            <w:pPr>
              <w:spacing w:line="276" w:lineRule="auto"/>
              <w:ind w:left="-108"/>
              <w:rPr>
                <w:rFonts w:ascii="Arial" w:hAnsi="Arial" w:cs="Arial"/>
                <w:sz w:val="24"/>
                <w:szCs w:val="24"/>
              </w:rPr>
            </w:pPr>
          </w:p>
        </w:tc>
      </w:tr>
      <w:tr w:rsidR="00B76864" w:rsidRPr="00DF19E4" w14:paraId="1FE9919B" w14:textId="77777777" w:rsidTr="00EA1D3D">
        <w:trPr>
          <w:cantSplit/>
          <w:trHeight w:val="128"/>
        </w:trPr>
        <w:tc>
          <w:tcPr>
            <w:tcW w:w="3060" w:type="dxa"/>
          </w:tcPr>
          <w:p w14:paraId="08D8DA48" w14:textId="17E93150" w:rsidR="00B76864" w:rsidRPr="00DF19E4" w:rsidRDefault="00B76864" w:rsidP="00574946">
            <w:pPr>
              <w:spacing w:line="276" w:lineRule="auto"/>
              <w:rPr>
                <w:rFonts w:ascii="Arial" w:hAnsi="Arial" w:cs="Arial"/>
                <w:b/>
                <w:bCs/>
                <w:sz w:val="24"/>
                <w:szCs w:val="24"/>
              </w:rPr>
            </w:pPr>
          </w:p>
        </w:tc>
        <w:tc>
          <w:tcPr>
            <w:tcW w:w="7200" w:type="dxa"/>
            <w:gridSpan w:val="2"/>
          </w:tcPr>
          <w:p w14:paraId="023AAC1D" w14:textId="542E8676" w:rsidR="00B76864" w:rsidRPr="00DF19E4" w:rsidRDefault="00B76864" w:rsidP="00574946">
            <w:pPr>
              <w:spacing w:line="276" w:lineRule="auto"/>
              <w:ind w:left="-108"/>
              <w:rPr>
                <w:rFonts w:ascii="Arial" w:hAnsi="Arial" w:cs="Arial"/>
                <w:sz w:val="24"/>
                <w:szCs w:val="24"/>
              </w:rPr>
            </w:pPr>
          </w:p>
        </w:tc>
      </w:tr>
      <w:tr w:rsidR="00B76864" w:rsidRPr="00DF19E4" w14:paraId="5012CDE9" w14:textId="77777777" w:rsidTr="00EA1D3D">
        <w:trPr>
          <w:cantSplit/>
          <w:trHeight w:val="127"/>
        </w:trPr>
        <w:tc>
          <w:tcPr>
            <w:tcW w:w="3060" w:type="dxa"/>
          </w:tcPr>
          <w:p w14:paraId="5E839C35" w14:textId="2631268A" w:rsidR="00B76864" w:rsidRPr="00DF19E4" w:rsidRDefault="00B76864" w:rsidP="00574946">
            <w:pPr>
              <w:spacing w:line="276" w:lineRule="auto"/>
              <w:rPr>
                <w:rFonts w:ascii="Arial" w:hAnsi="Arial" w:cs="Arial"/>
                <w:b/>
                <w:bCs/>
                <w:sz w:val="24"/>
                <w:szCs w:val="24"/>
              </w:rPr>
            </w:pPr>
          </w:p>
        </w:tc>
        <w:tc>
          <w:tcPr>
            <w:tcW w:w="7200" w:type="dxa"/>
            <w:gridSpan w:val="2"/>
          </w:tcPr>
          <w:p w14:paraId="7A0C973C" w14:textId="4403CEA4" w:rsidR="00B76864" w:rsidRPr="00DF19E4" w:rsidRDefault="00B76864" w:rsidP="00574946">
            <w:pPr>
              <w:spacing w:line="276" w:lineRule="auto"/>
              <w:ind w:left="-108"/>
              <w:rPr>
                <w:rFonts w:ascii="Arial" w:hAnsi="Arial" w:cs="Arial"/>
                <w:sz w:val="24"/>
                <w:szCs w:val="24"/>
              </w:rPr>
            </w:pPr>
          </w:p>
        </w:tc>
      </w:tr>
      <w:tr w:rsidR="00B76864" w:rsidRPr="00DF19E4" w14:paraId="013B84A3" w14:textId="77777777" w:rsidTr="00EA1D3D">
        <w:tc>
          <w:tcPr>
            <w:tcW w:w="10260" w:type="dxa"/>
            <w:gridSpan w:val="3"/>
          </w:tcPr>
          <w:p w14:paraId="452395ED" w14:textId="083F64CE" w:rsidR="00B76864" w:rsidRPr="00DF19E4" w:rsidRDefault="00B76864" w:rsidP="00574946">
            <w:pPr>
              <w:rPr>
                <w:rFonts w:ascii="Arial" w:hAnsi="Arial" w:cs="Arial"/>
                <w:sz w:val="24"/>
                <w:szCs w:val="24"/>
                <w:u w:val="single"/>
              </w:rPr>
            </w:pPr>
          </w:p>
        </w:tc>
      </w:tr>
    </w:tbl>
    <w:p w14:paraId="31F8AE2C" w14:textId="56FDCD2B" w:rsidR="00766A8A" w:rsidRPr="00DF19E4" w:rsidRDefault="00766A8A" w:rsidP="00AE2FF4">
      <w:pPr>
        <w:spacing w:after="200" w:line="276" w:lineRule="auto"/>
        <w:contextualSpacing/>
        <w:jc w:val="both"/>
        <w:rPr>
          <w:rFonts w:ascii="Arial" w:eastAsia="Calibri" w:hAnsi="Arial" w:cs="Arial"/>
          <w:b/>
          <w:bCs/>
          <w:sz w:val="24"/>
          <w:szCs w:val="24"/>
        </w:rPr>
      </w:pPr>
    </w:p>
    <w:p w14:paraId="69DA2213" w14:textId="530F4C5A" w:rsidR="00690A61" w:rsidRPr="00DF19E4" w:rsidRDefault="00690A61" w:rsidP="006E4AB5">
      <w:pPr>
        <w:rPr>
          <w:rFonts w:ascii="Arial" w:eastAsia="Calibri" w:hAnsi="Arial" w:cs="Arial"/>
          <w:b/>
          <w:bCs/>
          <w:sz w:val="24"/>
          <w:szCs w:val="24"/>
        </w:rPr>
      </w:pPr>
    </w:p>
    <w:p w14:paraId="3829C6AD" w14:textId="77777777" w:rsidR="000C133B" w:rsidRPr="00DF19E4" w:rsidRDefault="000C133B" w:rsidP="006E4AB5">
      <w:pPr>
        <w:rPr>
          <w:rFonts w:ascii="Arial" w:eastAsia="Calibri" w:hAnsi="Arial" w:cs="Arial"/>
          <w:b/>
          <w:bCs/>
          <w:sz w:val="24"/>
          <w:szCs w:val="24"/>
        </w:rPr>
      </w:pPr>
    </w:p>
    <w:p w14:paraId="648A2AE0" w14:textId="77777777" w:rsidR="000C133B" w:rsidRPr="00DF19E4" w:rsidRDefault="000C133B" w:rsidP="006E4AB5">
      <w:pPr>
        <w:rPr>
          <w:rFonts w:ascii="Arial" w:eastAsia="Calibri" w:hAnsi="Arial" w:cs="Arial"/>
          <w:b/>
          <w:bCs/>
          <w:sz w:val="24"/>
          <w:szCs w:val="24"/>
        </w:rPr>
      </w:pPr>
    </w:p>
    <w:sectPr w:rsidR="000C133B" w:rsidRPr="00DF19E4" w:rsidSect="00C94541">
      <w:headerReference w:type="even" r:id="rId13"/>
      <w:headerReference w:type="default" r:id="rId14"/>
      <w:footerReference w:type="even" r:id="rId15"/>
      <w:footerReference w:type="default" r:id="rId16"/>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F83D" w14:textId="77777777" w:rsidR="00797AA7" w:rsidRDefault="00797AA7" w:rsidP="00A802C6">
      <w:r>
        <w:separator/>
      </w:r>
    </w:p>
  </w:endnote>
  <w:endnote w:type="continuationSeparator" w:id="0">
    <w:p w14:paraId="3B6DFE66" w14:textId="77777777" w:rsidR="00797AA7" w:rsidRDefault="00797AA7" w:rsidP="00A802C6">
      <w:r>
        <w:continuationSeparator/>
      </w:r>
    </w:p>
  </w:endnote>
  <w:endnote w:type="continuationNotice" w:id="1">
    <w:p w14:paraId="01AF06DC" w14:textId="77777777" w:rsidR="00797AA7" w:rsidRDefault="0079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CE04" w14:textId="77777777" w:rsidR="00D34BF1" w:rsidRDefault="00D34BF1" w:rsidP="00D34BF1">
    <w:pPr>
      <w:pStyle w:val="Footer"/>
      <w:rPr>
        <w:sz w:val="18"/>
        <w:szCs w:val="18"/>
      </w:rPr>
    </w:pPr>
  </w:p>
  <w:p w14:paraId="6F5F6F81" w14:textId="77777777" w:rsidR="00D34BF1" w:rsidRDefault="00D34BF1" w:rsidP="00D34BF1">
    <w:pPr>
      <w:pStyle w:val="Footer"/>
      <w:rPr>
        <w:sz w:val="18"/>
        <w:szCs w:val="18"/>
      </w:rPr>
    </w:pPr>
  </w:p>
  <w:p w14:paraId="3B45920A" w14:textId="2605DE53" w:rsidR="00D34BF1" w:rsidRPr="00C478DA" w:rsidRDefault="00D34BF1" w:rsidP="00D34BF1">
    <w:pPr>
      <w:pStyle w:val="Footer"/>
      <w:rPr>
        <w:sz w:val="18"/>
        <w:szCs w:val="18"/>
      </w:rPr>
    </w:pPr>
    <w:r w:rsidRPr="00C478DA">
      <w:rPr>
        <w:sz w:val="18"/>
        <w:szCs w:val="18"/>
      </w:rPr>
      <w:t xml:space="preserve">Town Clerk, Mrs </w:t>
    </w:r>
    <w:r w:rsidR="005843ED">
      <w:rPr>
        <w:sz w:val="18"/>
        <w:szCs w:val="18"/>
      </w:rPr>
      <w:t>Michelle Lewis-Clarke</w:t>
    </w:r>
    <w:r w:rsidRPr="00C478DA">
      <w:rPr>
        <w:sz w:val="18"/>
        <w:szCs w:val="18"/>
      </w:rPr>
      <w:t xml:space="preserve">, </w:t>
    </w:r>
    <w:r w:rsidRPr="00C478DA">
      <w:rPr>
        <w:b/>
        <w:bCs/>
        <w:color w:val="C00000"/>
        <w:sz w:val="18"/>
        <w:szCs w:val="18"/>
      </w:rPr>
      <w:t>Kingsteignton Town Council</w:t>
    </w:r>
    <w:r w:rsidRPr="00C478DA">
      <w:rPr>
        <w:sz w:val="18"/>
        <w:szCs w:val="18"/>
      </w:rPr>
      <w:t>, Council Office, Community Hall, Rydon Road, Kingsteignton, TQ12 3LP</w:t>
    </w:r>
  </w:p>
  <w:p w14:paraId="77004BF1" w14:textId="77777777" w:rsidR="00D34BF1" w:rsidRPr="00C478DA" w:rsidRDefault="00D34BF1" w:rsidP="00D34BF1">
    <w:pPr>
      <w:pStyle w:val="Footer"/>
      <w:rPr>
        <w:sz w:val="18"/>
        <w:szCs w:val="18"/>
      </w:rPr>
    </w:pPr>
    <w:r w:rsidRPr="00C478DA">
      <w:rPr>
        <w:sz w:val="18"/>
        <w:szCs w:val="18"/>
      </w:rPr>
      <w:t xml:space="preserve">Tel:  01626 364089 </w:t>
    </w:r>
    <w:r>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79194F57" w14:textId="02653EA9" w:rsidR="00D34BF1" w:rsidRDefault="00D34BF1" w:rsidP="00D34BF1">
    <w:pPr>
      <w:pStyle w:val="Footer"/>
      <w:rPr>
        <w:sz w:val="18"/>
        <w:szCs w:val="18"/>
      </w:rPr>
    </w:pPr>
    <w:r w:rsidRPr="00C478DA">
      <w:rPr>
        <w:color w:val="C00000"/>
        <w:sz w:val="18"/>
        <w:szCs w:val="18"/>
      </w:rPr>
      <w:t>Kingsteignton Town Council has declared a ‘Climate Emergency</w:t>
    </w:r>
    <w:r>
      <w:rPr>
        <w:color w:val="C00000"/>
        <w:sz w:val="18"/>
        <w:szCs w:val="18"/>
      </w:rPr>
      <w:t xml:space="preserve">’                                    </w:t>
    </w:r>
  </w:p>
  <w:p w14:paraId="00C1FFFF" w14:textId="77777777" w:rsidR="003535AB" w:rsidRPr="00AA0C1F" w:rsidRDefault="003535AB" w:rsidP="003535AB">
    <w:pPr>
      <w:rPr>
        <w:rFonts w:ascii="Cambria" w:hAnsi="Cambria"/>
        <w:b/>
        <w:bCs/>
        <w:lang w:eastAsia="en-GB"/>
      </w:rPr>
    </w:pPr>
    <w:r w:rsidRPr="00AA0C1F">
      <w:rPr>
        <w:rFonts w:ascii="Cambria" w:hAnsi="Cambria"/>
        <w:b/>
        <w:bCs/>
        <w:lang w:eastAsia="en-GB"/>
      </w:rPr>
      <w:t>MAYOR’S CHARITY 2022/23</w:t>
    </w:r>
  </w:p>
  <w:p w14:paraId="2D8693EF" w14:textId="77777777" w:rsidR="003535AB" w:rsidRPr="00AA0C1F" w:rsidRDefault="003535AB" w:rsidP="003535AB">
    <w:pPr>
      <w:rPr>
        <w:rFonts w:ascii="Cambria" w:hAnsi="Cambria"/>
        <w:b/>
        <w:bCs/>
        <w:lang w:eastAsia="en-GB"/>
      </w:rPr>
    </w:pPr>
    <w:r w:rsidRPr="00AA0C1F">
      <w:rPr>
        <w:rFonts w:ascii="Cambria" w:hAnsi="Cambria"/>
        <w:b/>
        <w:bCs/>
        <w:lang w:eastAsia="en-GB"/>
      </w:rPr>
      <w:t xml:space="preserve">“Walking Alongside” </w:t>
    </w:r>
    <w:proofErr w:type="spellStart"/>
    <w:r w:rsidRPr="00AA0C1F">
      <w:rPr>
        <w:rFonts w:ascii="Cambria" w:hAnsi="Cambria"/>
        <w:b/>
        <w:bCs/>
        <w:lang w:eastAsia="en-GB"/>
      </w:rPr>
      <w:t>Kingscare</w:t>
    </w:r>
    <w:proofErr w:type="spellEnd"/>
    <w:r w:rsidRPr="00AA0C1F">
      <w:rPr>
        <w:rFonts w:ascii="Cambria" w:hAnsi="Cambria"/>
        <w:b/>
        <w:bCs/>
        <w:lang w:eastAsia="en-GB"/>
      </w:rPr>
      <w:t xml:space="preserve"> Mental Health Support</w:t>
    </w:r>
  </w:p>
  <w:p w14:paraId="0025ED2E" w14:textId="77777777" w:rsidR="003535AB" w:rsidRPr="00AA0C1F" w:rsidRDefault="003535AB" w:rsidP="00D3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3717" w14:textId="77777777" w:rsidR="00063C2B" w:rsidRDefault="00063C2B" w:rsidP="00DB045A">
    <w:pPr>
      <w:pStyle w:val="Footer"/>
      <w:rPr>
        <w:sz w:val="18"/>
        <w:szCs w:val="18"/>
      </w:rPr>
    </w:pPr>
  </w:p>
  <w:p w14:paraId="084A42ED" w14:textId="77777777" w:rsidR="00063C2B" w:rsidRDefault="00063C2B" w:rsidP="00DB045A">
    <w:pPr>
      <w:pStyle w:val="Footer"/>
      <w:rPr>
        <w:sz w:val="18"/>
        <w:szCs w:val="18"/>
      </w:rPr>
    </w:pPr>
  </w:p>
  <w:p w14:paraId="23F64236" w14:textId="5A4556EE" w:rsidR="00A802C6" w:rsidRPr="00C478DA" w:rsidRDefault="00A802C6" w:rsidP="00DB045A">
    <w:pPr>
      <w:pStyle w:val="Footer"/>
      <w:rPr>
        <w:sz w:val="18"/>
        <w:szCs w:val="18"/>
      </w:rPr>
    </w:pPr>
    <w:r w:rsidRPr="00C478DA">
      <w:rPr>
        <w:sz w:val="18"/>
        <w:szCs w:val="18"/>
      </w:rPr>
      <w:t>Town Clerk, Mrs</w:t>
    </w:r>
    <w:r w:rsidR="00BD3EFE">
      <w:rPr>
        <w:sz w:val="18"/>
        <w:szCs w:val="18"/>
      </w:rPr>
      <w:t xml:space="preserve"> Michelle Lewis-Clarke</w:t>
    </w:r>
    <w:r w:rsidRPr="00C478DA">
      <w:rPr>
        <w:sz w:val="18"/>
        <w:szCs w:val="18"/>
      </w:rPr>
      <w:t>,</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3956C95D"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2CA0AC22" w14:textId="77777777" w:rsidR="003535AB" w:rsidRPr="00AA0C1F" w:rsidRDefault="00A802C6" w:rsidP="003535AB">
    <w:pPr>
      <w:rPr>
        <w:rFonts w:ascii="Cambria" w:hAnsi="Cambria"/>
        <w:b/>
        <w:bCs/>
        <w:lang w:eastAsia="en-GB"/>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3535AB" w:rsidRPr="00AA0C1F">
      <w:rPr>
        <w:rFonts w:ascii="Cambria" w:hAnsi="Cambria"/>
        <w:b/>
        <w:bCs/>
        <w:lang w:eastAsia="en-GB"/>
      </w:rPr>
      <w:t>MAYOR’S CHARITY 2022/23</w:t>
    </w:r>
  </w:p>
  <w:p w14:paraId="2AF86786" w14:textId="77777777" w:rsidR="003535AB" w:rsidRPr="00AA0C1F" w:rsidRDefault="003535AB" w:rsidP="003535AB">
    <w:pPr>
      <w:rPr>
        <w:rFonts w:ascii="Cambria" w:hAnsi="Cambria"/>
        <w:b/>
        <w:bCs/>
        <w:lang w:eastAsia="en-GB"/>
      </w:rPr>
    </w:pPr>
    <w:r w:rsidRPr="00AA0C1F">
      <w:rPr>
        <w:rFonts w:ascii="Cambria" w:hAnsi="Cambria"/>
        <w:b/>
        <w:bCs/>
        <w:lang w:eastAsia="en-GB"/>
      </w:rPr>
      <w:t xml:space="preserve">“Walking Alongside” </w:t>
    </w:r>
    <w:proofErr w:type="spellStart"/>
    <w:r w:rsidRPr="00AA0C1F">
      <w:rPr>
        <w:rFonts w:ascii="Cambria" w:hAnsi="Cambria"/>
        <w:b/>
        <w:bCs/>
        <w:lang w:eastAsia="en-GB"/>
      </w:rPr>
      <w:t>Kingscare</w:t>
    </w:r>
    <w:proofErr w:type="spellEnd"/>
    <w:r w:rsidRPr="00AA0C1F">
      <w:rPr>
        <w:rFonts w:ascii="Cambria" w:hAnsi="Cambria"/>
        <w:b/>
        <w:bCs/>
        <w:lang w:eastAsia="en-GB"/>
      </w:rPr>
      <w:t xml:space="preserve"> Mental Health Support</w:t>
    </w:r>
  </w:p>
  <w:p w14:paraId="5177D405" w14:textId="16A84AFC" w:rsidR="00567030" w:rsidRPr="00AA0C1F" w:rsidRDefault="00567030" w:rsidP="005767E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F0EA" w14:textId="77777777" w:rsidR="00797AA7" w:rsidRDefault="00797AA7" w:rsidP="00A802C6">
      <w:r>
        <w:separator/>
      </w:r>
    </w:p>
  </w:footnote>
  <w:footnote w:type="continuationSeparator" w:id="0">
    <w:p w14:paraId="063DA74A" w14:textId="77777777" w:rsidR="00797AA7" w:rsidRDefault="00797AA7" w:rsidP="00A802C6">
      <w:r>
        <w:continuationSeparator/>
      </w:r>
    </w:p>
  </w:footnote>
  <w:footnote w:type="continuationNotice" w:id="1">
    <w:p w14:paraId="7BDEB994" w14:textId="77777777" w:rsidR="00797AA7" w:rsidRDefault="00797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08DA" w14:textId="77777777" w:rsidR="00B002DC" w:rsidRDefault="00B002DC" w:rsidP="00B002DC">
    <w:pPr>
      <w:pStyle w:val="HeaderKTC"/>
    </w:pPr>
    <w:r w:rsidRPr="00A81B30">
      <w:rPr>
        <w:noProof/>
        <w:lang w:eastAsia="en-GB"/>
      </w:rPr>
      <w:drawing>
        <wp:anchor distT="0" distB="0" distL="114300" distR="114300" simplePos="0" relativeHeight="251660288" behindDoc="0" locked="0" layoutInCell="1" allowOverlap="1" wp14:anchorId="789E7C2B" wp14:editId="730E69D1">
          <wp:simplePos x="0" y="0"/>
          <wp:positionH relativeFrom="margin">
            <wp:posOffset>0</wp:posOffset>
          </wp:positionH>
          <wp:positionV relativeFrom="margin">
            <wp:posOffset>-646722</wp:posOffset>
          </wp:positionV>
          <wp:extent cx="514350" cy="4953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0E328DC4" w14:textId="77777777" w:rsidR="00B002DC" w:rsidRDefault="00B0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EAF3" w14:textId="77777777" w:rsidR="00E32528" w:rsidRDefault="00E32528" w:rsidP="00E32528">
    <w:pPr>
      <w:pStyle w:val="HeaderKTC"/>
    </w:pPr>
    <w:r w:rsidRPr="00A81B30">
      <w:rPr>
        <w:noProof/>
        <w:lang w:eastAsia="en-GB"/>
      </w:rPr>
      <w:drawing>
        <wp:anchor distT="0" distB="0" distL="114300" distR="114300" simplePos="0" relativeHeight="251658240" behindDoc="0" locked="0" layoutInCell="1" allowOverlap="1" wp14:anchorId="4247D366" wp14:editId="5885D1C3">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5E0C4F42" w14:textId="77777777" w:rsidR="00E32528" w:rsidRDefault="00E3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996"/>
    <w:multiLevelType w:val="multilevel"/>
    <w:tmpl w:val="B5C014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61CD7"/>
    <w:multiLevelType w:val="hybridMultilevel"/>
    <w:tmpl w:val="1CE4C1F6"/>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2" w15:restartNumberingAfterBreak="0">
    <w:nsid w:val="0FAC7C22"/>
    <w:multiLevelType w:val="hybridMultilevel"/>
    <w:tmpl w:val="02106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10576A"/>
    <w:multiLevelType w:val="multilevel"/>
    <w:tmpl w:val="A730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30E8B"/>
    <w:multiLevelType w:val="multilevel"/>
    <w:tmpl w:val="15FCB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467F15"/>
    <w:multiLevelType w:val="hybridMultilevel"/>
    <w:tmpl w:val="8416B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F004EB"/>
    <w:multiLevelType w:val="multilevel"/>
    <w:tmpl w:val="C99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D3CEA"/>
    <w:multiLevelType w:val="hybridMultilevel"/>
    <w:tmpl w:val="1D92EE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9E14EF5"/>
    <w:multiLevelType w:val="hybridMultilevel"/>
    <w:tmpl w:val="9B38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37CCB"/>
    <w:multiLevelType w:val="multilevel"/>
    <w:tmpl w:val="970087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673A43"/>
    <w:multiLevelType w:val="multilevel"/>
    <w:tmpl w:val="DB781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810E6"/>
    <w:multiLevelType w:val="multilevel"/>
    <w:tmpl w:val="19B8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27163"/>
    <w:multiLevelType w:val="hybridMultilevel"/>
    <w:tmpl w:val="46242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3D44E4D"/>
    <w:multiLevelType w:val="hybridMultilevel"/>
    <w:tmpl w:val="6F36FA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727033"/>
    <w:multiLevelType w:val="hybridMultilevel"/>
    <w:tmpl w:val="696A7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9E2C67"/>
    <w:multiLevelType w:val="multilevel"/>
    <w:tmpl w:val="7336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F4147"/>
    <w:multiLevelType w:val="hybridMultilevel"/>
    <w:tmpl w:val="32B01AC6"/>
    <w:lvl w:ilvl="0" w:tplc="1612F3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7A28B0"/>
    <w:multiLevelType w:val="multilevel"/>
    <w:tmpl w:val="23CC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2777E"/>
    <w:multiLevelType w:val="multilevel"/>
    <w:tmpl w:val="E22EB8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E52A3E"/>
    <w:multiLevelType w:val="hybridMultilevel"/>
    <w:tmpl w:val="E1A65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C9462A"/>
    <w:multiLevelType w:val="hybridMultilevel"/>
    <w:tmpl w:val="E9FAD8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55910498">
    <w:abstractNumId w:val="15"/>
  </w:num>
  <w:num w:numId="2" w16cid:durableId="545992450">
    <w:abstractNumId w:val="6"/>
  </w:num>
  <w:num w:numId="3" w16cid:durableId="78723342">
    <w:abstractNumId w:val="11"/>
  </w:num>
  <w:num w:numId="4" w16cid:durableId="157890995">
    <w:abstractNumId w:val="20"/>
  </w:num>
  <w:num w:numId="5" w16cid:durableId="687874568">
    <w:abstractNumId w:val="13"/>
  </w:num>
  <w:num w:numId="6" w16cid:durableId="160239147">
    <w:abstractNumId w:val="5"/>
  </w:num>
  <w:num w:numId="7" w16cid:durableId="839273199">
    <w:abstractNumId w:val="19"/>
  </w:num>
  <w:num w:numId="8" w16cid:durableId="1323200588">
    <w:abstractNumId w:val="7"/>
  </w:num>
  <w:num w:numId="9" w16cid:durableId="1485702755">
    <w:abstractNumId w:val="16"/>
  </w:num>
  <w:num w:numId="10" w16cid:durableId="1853958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212398">
    <w:abstractNumId w:val="17"/>
  </w:num>
  <w:num w:numId="12" w16cid:durableId="20149906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7081693">
    <w:abstractNumId w:val="3"/>
  </w:num>
  <w:num w:numId="14" w16cid:durableId="14400987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06622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249333">
    <w:abstractNumId w:val="10"/>
  </w:num>
  <w:num w:numId="17" w16cid:durableId="63574052">
    <w:abstractNumId w:val="1"/>
  </w:num>
  <w:num w:numId="18" w16cid:durableId="637534395">
    <w:abstractNumId w:val="8"/>
  </w:num>
  <w:num w:numId="19" w16cid:durableId="1091047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19384">
    <w:abstractNumId w:val="14"/>
  </w:num>
  <w:num w:numId="21" w16cid:durableId="15859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4B"/>
    <w:rsid w:val="00000D2A"/>
    <w:rsid w:val="00007581"/>
    <w:rsid w:val="0001263D"/>
    <w:rsid w:val="00013DCC"/>
    <w:rsid w:val="00014A72"/>
    <w:rsid w:val="00017BE0"/>
    <w:rsid w:val="0002229E"/>
    <w:rsid w:val="00022EB8"/>
    <w:rsid w:val="0002327E"/>
    <w:rsid w:val="00024971"/>
    <w:rsid w:val="00024DBA"/>
    <w:rsid w:val="00027209"/>
    <w:rsid w:val="0002720C"/>
    <w:rsid w:val="000335A3"/>
    <w:rsid w:val="00036836"/>
    <w:rsid w:val="000413CC"/>
    <w:rsid w:val="0004241B"/>
    <w:rsid w:val="000448D8"/>
    <w:rsid w:val="0004799B"/>
    <w:rsid w:val="00051D63"/>
    <w:rsid w:val="00053E7F"/>
    <w:rsid w:val="0005705D"/>
    <w:rsid w:val="00057BC9"/>
    <w:rsid w:val="00060612"/>
    <w:rsid w:val="00061587"/>
    <w:rsid w:val="00061AE5"/>
    <w:rsid w:val="00062124"/>
    <w:rsid w:val="00062EDB"/>
    <w:rsid w:val="00063C2B"/>
    <w:rsid w:val="00070C9C"/>
    <w:rsid w:val="00071F95"/>
    <w:rsid w:val="000726A8"/>
    <w:rsid w:val="000742D2"/>
    <w:rsid w:val="0008153D"/>
    <w:rsid w:val="00082941"/>
    <w:rsid w:val="00090281"/>
    <w:rsid w:val="0009544E"/>
    <w:rsid w:val="00095F96"/>
    <w:rsid w:val="00097FBC"/>
    <w:rsid w:val="000A0452"/>
    <w:rsid w:val="000A4DC1"/>
    <w:rsid w:val="000B0ADB"/>
    <w:rsid w:val="000B5587"/>
    <w:rsid w:val="000B68B9"/>
    <w:rsid w:val="000B6B78"/>
    <w:rsid w:val="000C133B"/>
    <w:rsid w:val="000C162F"/>
    <w:rsid w:val="000C4526"/>
    <w:rsid w:val="000C67F5"/>
    <w:rsid w:val="000C705D"/>
    <w:rsid w:val="000D269A"/>
    <w:rsid w:val="000D32F2"/>
    <w:rsid w:val="000D50A8"/>
    <w:rsid w:val="000D610B"/>
    <w:rsid w:val="000E07FC"/>
    <w:rsid w:val="000E0A62"/>
    <w:rsid w:val="000E4739"/>
    <w:rsid w:val="000E5AC8"/>
    <w:rsid w:val="000E6359"/>
    <w:rsid w:val="000F072C"/>
    <w:rsid w:val="000F3999"/>
    <w:rsid w:val="000F688B"/>
    <w:rsid w:val="000F72BB"/>
    <w:rsid w:val="001005F9"/>
    <w:rsid w:val="00105F7C"/>
    <w:rsid w:val="00110799"/>
    <w:rsid w:val="0011080B"/>
    <w:rsid w:val="00110A9E"/>
    <w:rsid w:val="0011665E"/>
    <w:rsid w:val="00116776"/>
    <w:rsid w:val="00124AC9"/>
    <w:rsid w:val="00126980"/>
    <w:rsid w:val="0013187A"/>
    <w:rsid w:val="00132D0E"/>
    <w:rsid w:val="00134905"/>
    <w:rsid w:val="00137CBC"/>
    <w:rsid w:val="0014671C"/>
    <w:rsid w:val="00150D85"/>
    <w:rsid w:val="00156689"/>
    <w:rsid w:val="0016035F"/>
    <w:rsid w:val="00160403"/>
    <w:rsid w:val="00160745"/>
    <w:rsid w:val="00160D1F"/>
    <w:rsid w:val="0017356F"/>
    <w:rsid w:val="00180ADA"/>
    <w:rsid w:val="00184CA9"/>
    <w:rsid w:val="00191FB6"/>
    <w:rsid w:val="00192A47"/>
    <w:rsid w:val="00194183"/>
    <w:rsid w:val="00195259"/>
    <w:rsid w:val="00195BF5"/>
    <w:rsid w:val="001A0457"/>
    <w:rsid w:val="001A1138"/>
    <w:rsid w:val="001A1AFC"/>
    <w:rsid w:val="001A3545"/>
    <w:rsid w:val="001A5C7D"/>
    <w:rsid w:val="001A6113"/>
    <w:rsid w:val="001A72F7"/>
    <w:rsid w:val="001A78F1"/>
    <w:rsid w:val="001B081E"/>
    <w:rsid w:val="001B22BB"/>
    <w:rsid w:val="001B5D47"/>
    <w:rsid w:val="001C5E6E"/>
    <w:rsid w:val="001D058A"/>
    <w:rsid w:val="001D1B30"/>
    <w:rsid w:val="001D22EF"/>
    <w:rsid w:val="001D4886"/>
    <w:rsid w:val="001D5FC9"/>
    <w:rsid w:val="001D727C"/>
    <w:rsid w:val="001E23FE"/>
    <w:rsid w:val="001E2BC8"/>
    <w:rsid w:val="001E3747"/>
    <w:rsid w:val="001E5339"/>
    <w:rsid w:val="001F0700"/>
    <w:rsid w:val="001F3519"/>
    <w:rsid w:val="001F733E"/>
    <w:rsid w:val="00203418"/>
    <w:rsid w:val="00204252"/>
    <w:rsid w:val="00205542"/>
    <w:rsid w:val="002059C6"/>
    <w:rsid w:val="00206E32"/>
    <w:rsid w:val="002107CC"/>
    <w:rsid w:val="0021083C"/>
    <w:rsid w:val="002118A3"/>
    <w:rsid w:val="002122B4"/>
    <w:rsid w:val="002164B5"/>
    <w:rsid w:val="0021733A"/>
    <w:rsid w:val="00221A2B"/>
    <w:rsid w:val="00223B74"/>
    <w:rsid w:val="0022638B"/>
    <w:rsid w:val="002311D9"/>
    <w:rsid w:val="002321AD"/>
    <w:rsid w:val="0023247F"/>
    <w:rsid w:val="002325E7"/>
    <w:rsid w:val="0023434C"/>
    <w:rsid w:val="002354B3"/>
    <w:rsid w:val="002360BA"/>
    <w:rsid w:val="0024613D"/>
    <w:rsid w:val="00246C86"/>
    <w:rsid w:val="00251797"/>
    <w:rsid w:val="0025197C"/>
    <w:rsid w:val="00253CE1"/>
    <w:rsid w:val="002546EF"/>
    <w:rsid w:val="00254818"/>
    <w:rsid w:val="00261CBA"/>
    <w:rsid w:val="00262F70"/>
    <w:rsid w:val="002667A2"/>
    <w:rsid w:val="00266E8F"/>
    <w:rsid w:val="0027052A"/>
    <w:rsid w:val="00270F76"/>
    <w:rsid w:val="002725AD"/>
    <w:rsid w:val="00272810"/>
    <w:rsid w:val="00272E0C"/>
    <w:rsid w:val="00273B2C"/>
    <w:rsid w:val="00276A6E"/>
    <w:rsid w:val="00277E6D"/>
    <w:rsid w:val="00280361"/>
    <w:rsid w:val="002840BA"/>
    <w:rsid w:val="00285268"/>
    <w:rsid w:val="002865E1"/>
    <w:rsid w:val="0029681B"/>
    <w:rsid w:val="00297147"/>
    <w:rsid w:val="002A4473"/>
    <w:rsid w:val="002A44B3"/>
    <w:rsid w:val="002A4C8F"/>
    <w:rsid w:val="002A65D0"/>
    <w:rsid w:val="002B06FE"/>
    <w:rsid w:val="002B0F8C"/>
    <w:rsid w:val="002B4861"/>
    <w:rsid w:val="002B523A"/>
    <w:rsid w:val="002B5362"/>
    <w:rsid w:val="002B7C30"/>
    <w:rsid w:val="002C1CCB"/>
    <w:rsid w:val="002C32F0"/>
    <w:rsid w:val="002C3B3C"/>
    <w:rsid w:val="002C65D9"/>
    <w:rsid w:val="002C6E0C"/>
    <w:rsid w:val="002D13C5"/>
    <w:rsid w:val="002D26E8"/>
    <w:rsid w:val="002D2FE5"/>
    <w:rsid w:val="002D6C84"/>
    <w:rsid w:val="002D6DBC"/>
    <w:rsid w:val="002E1B93"/>
    <w:rsid w:val="002E4660"/>
    <w:rsid w:val="002E5920"/>
    <w:rsid w:val="002F2F0A"/>
    <w:rsid w:val="00300E76"/>
    <w:rsid w:val="003031F4"/>
    <w:rsid w:val="00304035"/>
    <w:rsid w:val="00310053"/>
    <w:rsid w:val="0031142D"/>
    <w:rsid w:val="00314B7B"/>
    <w:rsid w:val="00315013"/>
    <w:rsid w:val="003159CB"/>
    <w:rsid w:val="00316DCD"/>
    <w:rsid w:val="00317223"/>
    <w:rsid w:val="00317846"/>
    <w:rsid w:val="003215A6"/>
    <w:rsid w:val="003244C0"/>
    <w:rsid w:val="003274C6"/>
    <w:rsid w:val="003301F4"/>
    <w:rsid w:val="003356EC"/>
    <w:rsid w:val="00343084"/>
    <w:rsid w:val="0034354F"/>
    <w:rsid w:val="00345120"/>
    <w:rsid w:val="00346753"/>
    <w:rsid w:val="003475B0"/>
    <w:rsid w:val="00351B50"/>
    <w:rsid w:val="0035358B"/>
    <w:rsid w:val="003535AB"/>
    <w:rsid w:val="00353AE0"/>
    <w:rsid w:val="00357EAE"/>
    <w:rsid w:val="00361870"/>
    <w:rsid w:val="0036234D"/>
    <w:rsid w:val="00364CBF"/>
    <w:rsid w:val="00367CCA"/>
    <w:rsid w:val="003730CF"/>
    <w:rsid w:val="00377695"/>
    <w:rsid w:val="00381CB2"/>
    <w:rsid w:val="00381DD3"/>
    <w:rsid w:val="00385490"/>
    <w:rsid w:val="0038604A"/>
    <w:rsid w:val="003865D7"/>
    <w:rsid w:val="003871E8"/>
    <w:rsid w:val="00391E6B"/>
    <w:rsid w:val="003934F7"/>
    <w:rsid w:val="003A3378"/>
    <w:rsid w:val="003A50C5"/>
    <w:rsid w:val="003A5503"/>
    <w:rsid w:val="003A5F16"/>
    <w:rsid w:val="003A6CDE"/>
    <w:rsid w:val="003B2824"/>
    <w:rsid w:val="003B48A6"/>
    <w:rsid w:val="003B7600"/>
    <w:rsid w:val="003C0480"/>
    <w:rsid w:val="003C1B95"/>
    <w:rsid w:val="003C3BE4"/>
    <w:rsid w:val="003C4179"/>
    <w:rsid w:val="003C4855"/>
    <w:rsid w:val="003D270A"/>
    <w:rsid w:val="003D2BE2"/>
    <w:rsid w:val="003D2FE7"/>
    <w:rsid w:val="003D429E"/>
    <w:rsid w:val="003E0FD2"/>
    <w:rsid w:val="003E4A02"/>
    <w:rsid w:val="003E78AD"/>
    <w:rsid w:val="003F2EC6"/>
    <w:rsid w:val="003F3608"/>
    <w:rsid w:val="003F40AD"/>
    <w:rsid w:val="003F5AE8"/>
    <w:rsid w:val="003F6B76"/>
    <w:rsid w:val="003F7936"/>
    <w:rsid w:val="00402BAA"/>
    <w:rsid w:val="00403DED"/>
    <w:rsid w:val="00404F1F"/>
    <w:rsid w:val="0040545A"/>
    <w:rsid w:val="00406EC4"/>
    <w:rsid w:val="0040775D"/>
    <w:rsid w:val="00407B0B"/>
    <w:rsid w:val="004107EA"/>
    <w:rsid w:val="00410C45"/>
    <w:rsid w:val="00411C6A"/>
    <w:rsid w:val="00415032"/>
    <w:rsid w:val="0041529C"/>
    <w:rsid w:val="00416BA9"/>
    <w:rsid w:val="00417008"/>
    <w:rsid w:val="00421FCE"/>
    <w:rsid w:val="00421FFB"/>
    <w:rsid w:val="0043233B"/>
    <w:rsid w:val="004438C3"/>
    <w:rsid w:val="00444668"/>
    <w:rsid w:val="00445760"/>
    <w:rsid w:val="00450253"/>
    <w:rsid w:val="004505AA"/>
    <w:rsid w:val="0046490E"/>
    <w:rsid w:val="00465EAD"/>
    <w:rsid w:val="004661FA"/>
    <w:rsid w:val="00466360"/>
    <w:rsid w:val="00466A59"/>
    <w:rsid w:val="004717BA"/>
    <w:rsid w:val="00471EC5"/>
    <w:rsid w:val="004722C0"/>
    <w:rsid w:val="00477466"/>
    <w:rsid w:val="0048753E"/>
    <w:rsid w:val="00487925"/>
    <w:rsid w:val="00490583"/>
    <w:rsid w:val="004907A8"/>
    <w:rsid w:val="004910D6"/>
    <w:rsid w:val="004934BC"/>
    <w:rsid w:val="00494E79"/>
    <w:rsid w:val="004A406B"/>
    <w:rsid w:val="004A474C"/>
    <w:rsid w:val="004A4DDD"/>
    <w:rsid w:val="004B065F"/>
    <w:rsid w:val="004B396F"/>
    <w:rsid w:val="004C0A0B"/>
    <w:rsid w:val="004C1280"/>
    <w:rsid w:val="004C5586"/>
    <w:rsid w:val="004C5659"/>
    <w:rsid w:val="004C582E"/>
    <w:rsid w:val="004D0900"/>
    <w:rsid w:val="004D13DA"/>
    <w:rsid w:val="004D56BE"/>
    <w:rsid w:val="004D70EA"/>
    <w:rsid w:val="004E5E65"/>
    <w:rsid w:val="004F03D1"/>
    <w:rsid w:val="004F4696"/>
    <w:rsid w:val="004F4CC1"/>
    <w:rsid w:val="00501468"/>
    <w:rsid w:val="005021E5"/>
    <w:rsid w:val="005041D4"/>
    <w:rsid w:val="00504AB1"/>
    <w:rsid w:val="00506B08"/>
    <w:rsid w:val="00512761"/>
    <w:rsid w:val="00512D8D"/>
    <w:rsid w:val="00515784"/>
    <w:rsid w:val="005200A9"/>
    <w:rsid w:val="0052148C"/>
    <w:rsid w:val="0052210C"/>
    <w:rsid w:val="005230A1"/>
    <w:rsid w:val="00523557"/>
    <w:rsid w:val="00524BC9"/>
    <w:rsid w:val="00526D5A"/>
    <w:rsid w:val="00530249"/>
    <w:rsid w:val="00531C5A"/>
    <w:rsid w:val="0053218B"/>
    <w:rsid w:val="00532417"/>
    <w:rsid w:val="005327A7"/>
    <w:rsid w:val="00534949"/>
    <w:rsid w:val="00535A96"/>
    <w:rsid w:val="00537D61"/>
    <w:rsid w:val="00540958"/>
    <w:rsid w:val="00543333"/>
    <w:rsid w:val="0054380A"/>
    <w:rsid w:val="00543815"/>
    <w:rsid w:val="00545064"/>
    <w:rsid w:val="00551221"/>
    <w:rsid w:val="00552225"/>
    <w:rsid w:val="00552E9B"/>
    <w:rsid w:val="0055475F"/>
    <w:rsid w:val="0055571A"/>
    <w:rsid w:val="00556B81"/>
    <w:rsid w:val="005606CE"/>
    <w:rsid w:val="0056116D"/>
    <w:rsid w:val="00561883"/>
    <w:rsid w:val="00562224"/>
    <w:rsid w:val="00564339"/>
    <w:rsid w:val="00567030"/>
    <w:rsid w:val="00567771"/>
    <w:rsid w:val="00571131"/>
    <w:rsid w:val="005740B0"/>
    <w:rsid w:val="00575933"/>
    <w:rsid w:val="005759BD"/>
    <w:rsid w:val="00576009"/>
    <w:rsid w:val="005767EB"/>
    <w:rsid w:val="00581195"/>
    <w:rsid w:val="00582BFB"/>
    <w:rsid w:val="005833F2"/>
    <w:rsid w:val="00583E8D"/>
    <w:rsid w:val="005843ED"/>
    <w:rsid w:val="00585AD7"/>
    <w:rsid w:val="005871D2"/>
    <w:rsid w:val="00587411"/>
    <w:rsid w:val="005908E6"/>
    <w:rsid w:val="0059184B"/>
    <w:rsid w:val="005923A4"/>
    <w:rsid w:val="00593780"/>
    <w:rsid w:val="005941F0"/>
    <w:rsid w:val="00596696"/>
    <w:rsid w:val="005973DE"/>
    <w:rsid w:val="00597861"/>
    <w:rsid w:val="005A08C0"/>
    <w:rsid w:val="005A1422"/>
    <w:rsid w:val="005A3347"/>
    <w:rsid w:val="005A4A7E"/>
    <w:rsid w:val="005A5471"/>
    <w:rsid w:val="005A6739"/>
    <w:rsid w:val="005B438A"/>
    <w:rsid w:val="005B4792"/>
    <w:rsid w:val="005B77A0"/>
    <w:rsid w:val="005C2951"/>
    <w:rsid w:val="005C6B16"/>
    <w:rsid w:val="005C763B"/>
    <w:rsid w:val="005D3738"/>
    <w:rsid w:val="005D3E1C"/>
    <w:rsid w:val="005D4539"/>
    <w:rsid w:val="005D4D6A"/>
    <w:rsid w:val="005D4FA3"/>
    <w:rsid w:val="005D6B11"/>
    <w:rsid w:val="005D6CB6"/>
    <w:rsid w:val="005E1F5D"/>
    <w:rsid w:val="005E32E9"/>
    <w:rsid w:val="005F335D"/>
    <w:rsid w:val="005F3764"/>
    <w:rsid w:val="005F6D67"/>
    <w:rsid w:val="005F7A1C"/>
    <w:rsid w:val="005F7CFA"/>
    <w:rsid w:val="006006FA"/>
    <w:rsid w:val="00603EBD"/>
    <w:rsid w:val="00604F48"/>
    <w:rsid w:val="0060785D"/>
    <w:rsid w:val="00607BD0"/>
    <w:rsid w:val="00611E37"/>
    <w:rsid w:val="00614B9E"/>
    <w:rsid w:val="00622505"/>
    <w:rsid w:val="00622F05"/>
    <w:rsid w:val="0062469A"/>
    <w:rsid w:val="00625CCE"/>
    <w:rsid w:val="00631EF2"/>
    <w:rsid w:val="00632D24"/>
    <w:rsid w:val="00634E87"/>
    <w:rsid w:val="00635C4E"/>
    <w:rsid w:val="006367C2"/>
    <w:rsid w:val="0063768B"/>
    <w:rsid w:val="00640448"/>
    <w:rsid w:val="00641885"/>
    <w:rsid w:val="00641A30"/>
    <w:rsid w:val="00642C63"/>
    <w:rsid w:val="006431D6"/>
    <w:rsid w:val="0064693C"/>
    <w:rsid w:val="006518F9"/>
    <w:rsid w:val="00652D88"/>
    <w:rsid w:val="00654D3E"/>
    <w:rsid w:val="00656107"/>
    <w:rsid w:val="006565EE"/>
    <w:rsid w:val="00657C24"/>
    <w:rsid w:val="00660D0D"/>
    <w:rsid w:val="0066115A"/>
    <w:rsid w:val="00665C35"/>
    <w:rsid w:val="00667EA9"/>
    <w:rsid w:val="00673D3B"/>
    <w:rsid w:val="00677681"/>
    <w:rsid w:val="00683C8B"/>
    <w:rsid w:val="006847E2"/>
    <w:rsid w:val="00690A61"/>
    <w:rsid w:val="00690F41"/>
    <w:rsid w:val="00694624"/>
    <w:rsid w:val="006A06A8"/>
    <w:rsid w:val="006A20AC"/>
    <w:rsid w:val="006A50BB"/>
    <w:rsid w:val="006A60D2"/>
    <w:rsid w:val="006A7F6E"/>
    <w:rsid w:val="006B16C9"/>
    <w:rsid w:val="006B1C37"/>
    <w:rsid w:val="006B6356"/>
    <w:rsid w:val="006C1048"/>
    <w:rsid w:val="006C2403"/>
    <w:rsid w:val="006C33CE"/>
    <w:rsid w:val="006C3B1D"/>
    <w:rsid w:val="006C52FE"/>
    <w:rsid w:val="006C6D39"/>
    <w:rsid w:val="006D0F09"/>
    <w:rsid w:val="006E199F"/>
    <w:rsid w:val="006E3DDF"/>
    <w:rsid w:val="006E4AB5"/>
    <w:rsid w:val="006E5676"/>
    <w:rsid w:val="006E6D7F"/>
    <w:rsid w:val="006E7121"/>
    <w:rsid w:val="006F2892"/>
    <w:rsid w:val="006F2E36"/>
    <w:rsid w:val="006F47ED"/>
    <w:rsid w:val="006F4871"/>
    <w:rsid w:val="007004B3"/>
    <w:rsid w:val="007058D3"/>
    <w:rsid w:val="007071E5"/>
    <w:rsid w:val="007072E6"/>
    <w:rsid w:val="00713867"/>
    <w:rsid w:val="007146F3"/>
    <w:rsid w:val="00715A80"/>
    <w:rsid w:val="00716458"/>
    <w:rsid w:val="00721F5A"/>
    <w:rsid w:val="00723630"/>
    <w:rsid w:val="007240D0"/>
    <w:rsid w:val="00724F79"/>
    <w:rsid w:val="007267BD"/>
    <w:rsid w:val="0074069B"/>
    <w:rsid w:val="0075009A"/>
    <w:rsid w:val="007510D2"/>
    <w:rsid w:val="007524CB"/>
    <w:rsid w:val="00754ADE"/>
    <w:rsid w:val="007553A0"/>
    <w:rsid w:val="007608E5"/>
    <w:rsid w:val="007609D5"/>
    <w:rsid w:val="00761F3A"/>
    <w:rsid w:val="00766222"/>
    <w:rsid w:val="00766981"/>
    <w:rsid w:val="00766A8A"/>
    <w:rsid w:val="00770179"/>
    <w:rsid w:val="00770E7E"/>
    <w:rsid w:val="00772D7B"/>
    <w:rsid w:val="00772ED9"/>
    <w:rsid w:val="00772F5F"/>
    <w:rsid w:val="0077313D"/>
    <w:rsid w:val="0077339C"/>
    <w:rsid w:val="007764A7"/>
    <w:rsid w:val="00780468"/>
    <w:rsid w:val="00780A01"/>
    <w:rsid w:val="00784205"/>
    <w:rsid w:val="00793054"/>
    <w:rsid w:val="00797AA7"/>
    <w:rsid w:val="007A2167"/>
    <w:rsid w:val="007A7C5B"/>
    <w:rsid w:val="007B3E5B"/>
    <w:rsid w:val="007B4E80"/>
    <w:rsid w:val="007B4EC6"/>
    <w:rsid w:val="007B7CEB"/>
    <w:rsid w:val="007C1851"/>
    <w:rsid w:val="007C3B50"/>
    <w:rsid w:val="007D0865"/>
    <w:rsid w:val="007D0E31"/>
    <w:rsid w:val="007D2EF0"/>
    <w:rsid w:val="007D5B42"/>
    <w:rsid w:val="007E21AD"/>
    <w:rsid w:val="007E26E7"/>
    <w:rsid w:val="007F2514"/>
    <w:rsid w:val="007F6F7B"/>
    <w:rsid w:val="007F7EF6"/>
    <w:rsid w:val="00802C4F"/>
    <w:rsid w:val="0080575B"/>
    <w:rsid w:val="008062C8"/>
    <w:rsid w:val="0080637B"/>
    <w:rsid w:val="00810BD0"/>
    <w:rsid w:val="0081344D"/>
    <w:rsid w:val="00816462"/>
    <w:rsid w:val="0081658A"/>
    <w:rsid w:val="008166FC"/>
    <w:rsid w:val="00821BA7"/>
    <w:rsid w:val="00823CD7"/>
    <w:rsid w:val="00831BC4"/>
    <w:rsid w:val="00832A05"/>
    <w:rsid w:val="0083333D"/>
    <w:rsid w:val="008349FC"/>
    <w:rsid w:val="00837B01"/>
    <w:rsid w:val="00842FC7"/>
    <w:rsid w:val="008444D9"/>
    <w:rsid w:val="00851843"/>
    <w:rsid w:val="00851A92"/>
    <w:rsid w:val="0085327F"/>
    <w:rsid w:val="00855718"/>
    <w:rsid w:val="00862564"/>
    <w:rsid w:val="00864B7B"/>
    <w:rsid w:val="00872398"/>
    <w:rsid w:val="0087362D"/>
    <w:rsid w:val="00873CA9"/>
    <w:rsid w:val="0087673E"/>
    <w:rsid w:val="00877852"/>
    <w:rsid w:val="00880C61"/>
    <w:rsid w:val="00885E7E"/>
    <w:rsid w:val="008873F1"/>
    <w:rsid w:val="00887F51"/>
    <w:rsid w:val="00890A98"/>
    <w:rsid w:val="00892488"/>
    <w:rsid w:val="00892A7F"/>
    <w:rsid w:val="00894B4C"/>
    <w:rsid w:val="00895710"/>
    <w:rsid w:val="008A00CD"/>
    <w:rsid w:val="008A0CA3"/>
    <w:rsid w:val="008A1402"/>
    <w:rsid w:val="008A21FA"/>
    <w:rsid w:val="008B08FA"/>
    <w:rsid w:val="008B1968"/>
    <w:rsid w:val="008B5CCE"/>
    <w:rsid w:val="008C2AD2"/>
    <w:rsid w:val="008C357C"/>
    <w:rsid w:val="008C47A9"/>
    <w:rsid w:val="008C7733"/>
    <w:rsid w:val="008D0919"/>
    <w:rsid w:val="008D4EA8"/>
    <w:rsid w:val="008D5B52"/>
    <w:rsid w:val="008E49AD"/>
    <w:rsid w:val="008E5343"/>
    <w:rsid w:val="008F01BD"/>
    <w:rsid w:val="008F0B53"/>
    <w:rsid w:val="008F4DB8"/>
    <w:rsid w:val="008F5807"/>
    <w:rsid w:val="00900E45"/>
    <w:rsid w:val="00907553"/>
    <w:rsid w:val="00907987"/>
    <w:rsid w:val="00912218"/>
    <w:rsid w:val="00922A8F"/>
    <w:rsid w:val="00922FEC"/>
    <w:rsid w:val="009252FB"/>
    <w:rsid w:val="009314F3"/>
    <w:rsid w:val="00931B50"/>
    <w:rsid w:val="00940E83"/>
    <w:rsid w:val="009422AF"/>
    <w:rsid w:val="00942581"/>
    <w:rsid w:val="00943435"/>
    <w:rsid w:val="00945FED"/>
    <w:rsid w:val="009503C7"/>
    <w:rsid w:val="00950560"/>
    <w:rsid w:val="00955EB1"/>
    <w:rsid w:val="00961AC8"/>
    <w:rsid w:val="00961EEA"/>
    <w:rsid w:val="009655D3"/>
    <w:rsid w:val="00965AAF"/>
    <w:rsid w:val="00966115"/>
    <w:rsid w:val="00971F97"/>
    <w:rsid w:val="00974B06"/>
    <w:rsid w:val="00987F48"/>
    <w:rsid w:val="0099049F"/>
    <w:rsid w:val="00990FB1"/>
    <w:rsid w:val="00992DFB"/>
    <w:rsid w:val="00993EE1"/>
    <w:rsid w:val="009946A7"/>
    <w:rsid w:val="00995361"/>
    <w:rsid w:val="00995B63"/>
    <w:rsid w:val="009965D6"/>
    <w:rsid w:val="00996826"/>
    <w:rsid w:val="009A105B"/>
    <w:rsid w:val="009A1C6C"/>
    <w:rsid w:val="009A6B78"/>
    <w:rsid w:val="009B2691"/>
    <w:rsid w:val="009B3756"/>
    <w:rsid w:val="009B3B08"/>
    <w:rsid w:val="009B638A"/>
    <w:rsid w:val="009B7117"/>
    <w:rsid w:val="009B777A"/>
    <w:rsid w:val="009B7888"/>
    <w:rsid w:val="009C04C8"/>
    <w:rsid w:val="009C04C9"/>
    <w:rsid w:val="009C09C4"/>
    <w:rsid w:val="009C40F1"/>
    <w:rsid w:val="009C4A9B"/>
    <w:rsid w:val="009C538A"/>
    <w:rsid w:val="009C53A3"/>
    <w:rsid w:val="009C5E57"/>
    <w:rsid w:val="009C6C60"/>
    <w:rsid w:val="009D547E"/>
    <w:rsid w:val="009D6097"/>
    <w:rsid w:val="009D632B"/>
    <w:rsid w:val="009E10A8"/>
    <w:rsid w:val="009E38D5"/>
    <w:rsid w:val="009F1389"/>
    <w:rsid w:val="009F160A"/>
    <w:rsid w:val="009F77B9"/>
    <w:rsid w:val="00A02296"/>
    <w:rsid w:val="00A03727"/>
    <w:rsid w:val="00A12D53"/>
    <w:rsid w:val="00A12FA1"/>
    <w:rsid w:val="00A13214"/>
    <w:rsid w:val="00A13D56"/>
    <w:rsid w:val="00A21F31"/>
    <w:rsid w:val="00A22EE7"/>
    <w:rsid w:val="00A247D8"/>
    <w:rsid w:val="00A2632A"/>
    <w:rsid w:val="00A36D3A"/>
    <w:rsid w:val="00A3714E"/>
    <w:rsid w:val="00A37443"/>
    <w:rsid w:val="00A413E1"/>
    <w:rsid w:val="00A434AC"/>
    <w:rsid w:val="00A43A0B"/>
    <w:rsid w:val="00A43B91"/>
    <w:rsid w:val="00A460D9"/>
    <w:rsid w:val="00A47C8D"/>
    <w:rsid w:val="00A52C8A"/>
    <w:rsid w:val="00A54F54"/>
    <w:rsid w:val="00A56972"/>
    <w:rsid w:val="00A602F6"/>
    <w:rsid w:val="00A6355C"/>
    <w:rsid w:val="00A67A7A"/>
    <w:rsid w:val="00A708A0"/>
    <w:rsid w:val="00A70E8B"/>
    <w:rsid w:val="00A711E1"/>
    <w:rsid w:val="00A71DFC"/>
    <w:rsid w:val="00A73344"/>
    <w:rsid w:val="00A73BD8"/>
    <w:rsid w:val="00A74261"/>
    <w:rsid w:val="00A779B0"/>
    <w:rsid w:val="00A802C6"/>
    <w:rsid w:val="00A807B7"/>
    <w:rsid w:val="00A83AA8"/>
    <w:rsid w:val="00A853E1"/>
    <w:rsid w:val="00A85DAB"/>
    <w:rsid w:val="00A907B7"/>
    <w:rsid w:val="00A93961"/>
    <w:rsid w:val="00A95A8F"/>
    <w:rsid w:val="00AA0C1F"/>
    <w:rsid w:val="00AA0CEE"/>
    <w:rsid w:val="00AA643F"/>
    <w:rsid w:val="00AA669F"/>
    <w:rsid w:val="00AA705A"/>
    <w:rsid w:val="00AB0BC8"/>
    <w:rsid w:val="00AB3CBD"/>
    <w:rsid w:val="00AB40DD"/>
    <w:rsid w:val="00AB4D43"/>
    <w:rsid w:val="00AB512F"/>
    <w:rsid w:val="00AB5861"/>
    <w:rsid w:val="00AB5E00"/>
    <w:rsid w:val="00AB66D3"/>
    <w:rsid w:val="00AC1073"/>
    <w:rsid w:val="00AC22C5"/>
    <w:rsid w:val="00AC3C2B"/>
    <w:rsid w:val="00AD0572"/>
    <w:rsid w:val="00AD13E8"/>
    <w:rsid w:val="00AD6088"/>
    <w:rsid w:val="00AE1F42"/>
    <w:rsid w:val="00AE1FE5"/>
    <w:rsid w:val="00AE2680"/>
    <w:rsid w:val="00AE2AB9"/>
    <w:rsid w:val="00AE2FF4"/>
    <w:rsid w:val="00AE3170"/>
    <w:rsid w:val="00AF2D92"/>
    <w:rsid w:val="00AF6594"/>
    <w:rsid w:val="00AF764A"/>
    <w:rsid w:val="00AF77F8"/>
    <w:rsid w:val="00B002DC"/>
    <w:rsid w:val="00B01035"/>
    <w:rsid w:val="00B02ED5"/>
    <w:rsid w:val="00B071EF"/>
    <w:rsid w:val="00B12F7B"/>
    <w:rsid w:val="00B13787"/>
    <w:rsid w:val="00B156D7"/>
    <w:rsid w:val="00B15FA5"/>
    <w:rsid w:val="00B17D93"/>
    <w:rsid w:val="00B24826"/>
    <w:rsid w:val="00B25F69"/>
    <w:rsid w:val="00B306C9"/>
    <w:rsid w:val="00B32DF1"/>
    <w:rsid w:val="00B3565F"/>
    <w:rsid w:val="00B40EED"/>
    <w:rsid w:val="00B437E5"/>
    <w:rsid w:val="00B44843"/>
    <w:rsid w:val="00B44AF2"/>
    <w:rsid w:val="00B44FCF"/>
    <w:rsid w:val="00B50721"/>
    <w:rsid w:val="00B5434A"/>
    <w:rsid w:val="00B568FE"/>
    <w:rsid w:val="00B56D5E"/>
    <w:rsid w:val="00B57779"/>
    <w:rsid w:val="00B61077"/>
    <w:rsid w:val="00B614C1"/>
    <w:rsid w:val="00B63275"/>
    <w:rsid w:val="00B635D5"/>
    <w:rsid w:val="00B717BD"/>
    <w:rsid w:val="00B717FC"/>
    <w:rsid w:val="00B72356"/>
    <w:rsid w:val="00B7256B"/>
    <w:rsid w:val="00B749ED"/>
    <w:rsid w:val="00B76864"/>
    <w:rsid w:val="00B77927"/>
    <w:rsid w:val="00B80C9B"/>
    <w:rsid w:val="00B825EE"/>
    <w:rsid w:val="00B826BA"/>
    <w:rsid w:val="00B8746C"/>
    <w:rsid w:val="00B90DD4"/>
    <w:rsid w:val="00B91F01"/>
    <w:rsid w:val="00B94178"/>
    <w:rsid w:val="00B971FB"/>
    <w:rsid w:val="00BA26A7"/>
    <w:rsid w:val="00BA2841"/>
    <w:rsid w:val="00BA2C36"/>
    <w:rsid w:val="00BA2C3F"/>
    <w:rsid w:val="00BB0ACC"/>
    <w:rsid w:val="00BB0BBF"/>
    <w:rsid w:val="00BB130F"/>
    <w:rsid w:val="00BB1C47"/>
    <w:rsid w:val="00BB65CC"/>
    <w:rsid w:val="00BC26A0"/>
    <w:rsid w:val="00BC38F0"/>
    <w:rsid w:val="00BC48E8"/>
    <w:rsid w:val="00BC5BA9"/>
    <w:rsid w:val="00BD1AB4"/>
    <w:rsid w:val="00BD3383"/>
    <w:rsid w:val="00BD3EFE"/>
    <w:rsid w:val="00BD46A2"/>
    <w:rsid w:val="00BE3261"/>
    <w:rsid w:val="00BE52C6"/>
    <w:rsid w:val="00BE74BC"/>
    <w:rsid w:val="00BF13F6"/>
    <w:rsid w:val="00BF4CE4"/>
    <w:rsid w:val="00BF7F5C"/>
    <w:rsid w:val="00C02F28"/>
    <w:rsid w:val="00C07ABA"/>
    <w:rsid w:val="00C1021D"/>
    <w:rsid w:val="00C10466"/>
    <w:rsid w:val="00C15207"/>
    <w:rsid w:val="00C228EA"/>
    <w:rsid w:val="00C246E8"/>
    <w:rsid w:val="00C272E5"/>
    <w:rsid w:val="00C32792"/>
    <w:rsid w:val="00C3495B"/>
    <w:rsid w:val="00C35180"/>
    <w:rsid w:val="00C42C08"/>
    <w:rsid w:val="00C43559"/>
    <w:rsid w:val="00C43A6C"/>
    <w:rsid w:val="00C4596F"/>
    <w:rsid w:val="00C478DA"/>
    <w:rsid w:val="00C53EA1"/>
    <w:rsid w:val="00C55EB6"/>
    <w:rsid w:val="00C60648"/>
    <w:rsid w:val="00C6203D"/>
    <w:rsid w:val="00C63D50"/>
    <w:rsid w:val="00C733B4"/>
    <w:rsid w:val="00C738A0"/>
    <w:rsid w:val="00C77857"/>
    <w:rsid w:val="00C82B4A"/>
    <w:rsid w:val="00C841FC"/>
    <w:rsid w:val="00C86D77"/>
    <w:rsid w:val="00C87AB0"/>
    <w:rsid w:val="00C90098"/>
    <w:rsid w:val="00C931EC"/>
    <w:rsid w:val="00C94541"/>
    <w:rsid w:val="00C9530F"/>
    <w:rsid w:val="00C95D28"/>
    <w:rsid w:val="00CB5C85"/>
    <w:rsid w:val="00CB67C9"/>
    <w:rsid w:val="00CC0F37"/>
    <w:rsid w:val="00CC1B15"/>
    <w:rsid w:val="00CC330F"/>
    <w:rsid w:val="00CC602C"/>
    <w:rsid w:val="00CD4593"/>
    <w:rsid w:val="00CD624F"/>
    <w:rsid w:val="00CD7197"/>
    <w:rsid w:val="00CE0B77"/>
    <w:rsid w:val="00CE1B2C"/>
    <w:rsid w:val="00CE4453"/>
    <w:rsid w:val="00CE4C78"/>
    <w:rsid w:val="00CE626A"/>
    <w:rsid w:val="00CE70B1"/>
    <w:rsid w:val="00CF11B0"/>
    <w:rsid w:val="00CF35C8"/>
    <w:rsid w:val="00CF4AC1"/>
    <w:rsid w:val="00CF6CD0"/>
    <w:rsid w:val="00D01F16"/>
    <w:rsid w:val="00D02548"/>
    <w:rsid w:val="00D032C0"/>
    <w:rsid w:val="00D04CC5"/>
    <w:rsid w:val="00D06085"/>
    <w:rsid w:val="00D06133"/>
    <w:rsid w:val="00D107C3"/>
    <w:rsid w:val="00D12A2C"/>
    <w:rsid w:val="00D15764"/>
    <w:rsid w:val="00D17AD4"/>
    <w:rsid w:val="00D17AE9"/>
    <w:rsid w:val="00D20FF0"/>
    <w:rsid w:val="00D22A0A"/>
    <w:rsid w:val="00D22D6A"/>
    <w:rsid w:val="00D26661"/>
    <w:rsid w:val="00D321BA"/>
    <w:rsid w:val="00D32997"/>
    <w:rsid w:val="00D34BF1"/>
    <w:rsid w:val="00D34F1A"/>
    <w:rsid w:val="00D407EE"/>
    <w:rsid w:val="00D45EDE"/>
    <w:rsid w:val="00D50663"/>
    <w:rsid w:val="00D53E8F"/>
    <w:rsid w:val="00D56AB4"/>
    <w:rsid w:val="00D57CCF"/>
    <w:rsid w:val="00D630E6"/>
    <w:rsid w:val="00D63E6C"/>
    <w:rsid w:val="00D67A6B"/>
    <w:rsid w:val="00D719C6"/>
    <w:rsid w:val="00D80C80"/>
    <w:rsid w:val="00D858D2"/>
    <w:rsid w:val="00D86225"/>
    <w:rsid w:val="00D8690B"/>
    <w:rsid w:val="00D87819"/>
    <w:rsid w:val="00D92ACB"/>
    <w:rsid w:val="00D94E40"/>
    <w:rsid w:val="00D978C3"/>
    <w:rsid w:val="00DA231A"/>
    <w:rsid w:val="00DA26F3"/>
    <w:rsid w:val="00DA36FB"/>
    <w:rsid w:val="00DA50E8"/>
    <w:rsid w:val="00DA53AF"/>
    <w:rsid w:val="00DA6845"/>
    <w:rsid w:val="00DA6CEC"/>
    <w:rsid w:val="00DB045A"/>
    <w:rsid w:val="00DB238E"/>
    <w:rsid w:val="00DB53E8"/>
    <w:rsid w:val="00DB597A"/>
    <w:rsid w:val="00DC4346"/>
    <w:rsid w:val="00DC5351"/>
    <w:rsid w:val="00DD0D5F"/>
    <w:rsid w:val="00DD1482"/>
    <w:rsid w:val="00DD1A4F"/>
    <w:rsid w:val="00DD2CEF"/>
    <w:rsid w:val="00DD4FEC"/>
    <w:rsid w:val="00DD52A3"/>
    <w:rsid w:val="00DD6B48"/>
    <w:rsid w:val="00DD7108"/>
    <w:rsid w:val="00DE09FE"/>
    <w:rsid w:val="00DE2480"/>
    <w:rsid w:val="00DE2526"/>
    <w:rsid w:val="00DE33F7"/>
    <w:rsid w:val="00DE4501"/>
    <w:rsid w:val="00DE4A21"/>
    <w:rsid w:val="00DE610D"/>
    <w:rsid w:val="00DE6718"/>
    <w:rsid w:val="00DE72EC"/>
    <w:rsid w:val="00DF0D1E"/>
    <w:rsid w:val="00DF19E4"/>
    <w:rsid w:val="00DF4537"/>
    <w:rsid w:val="00DF6381"/>
    <w:rsid w:val="00DF7CE1"/>
    <w:rsid w:val="00E109B3"/>
    <w:rsid w:val="00E10B8A"/>
    <w:rsid w:val="00E10E7D"/>
    <w:rsid w:val="00E1278F"/>
    <w:rsid w:val="00E12EFC"/>
    <w:rsid w:val="00E1371E"/>
    <w:rsid w:val="00E144D8"/>
    <w:rsid w:val="00E16C20"/>
    <w:rsid w:val="00E228E0"/>
    <w:rsid w:val="00E25514"/>
    <w:rsid w:val="00E264A7"/>
    <w:rsid w:val="00E27379"/>
    <w:rsid w:val="00E3163A"/>
    <w:rsid w:val="00E31D4B"/>
    <w:rsid w:val="00E32528"/>
    <w:rsid w:val="00E36AE6"/>
    <w:rsid w:val="00E40ADB"/>
    <w:rsid w:val="00E40FA3"/>
    <w:rsid w:val="00E44D2D"/>
    <w:rsid w:val="00E501B8"/>
    <w:rsid w:val="00E505A6"/>
    <w:rsid w:val="00E55FC1"/>
    <w:rsid w:val="00E56752"/>
    <w:rsid w:val="00E60BA1"/>
    <w:rsid w:val="00E61BF5"/>
    <w:rsid w:val="00E62A3C"/>
    <w:rsid w:val="00E64C87"/>
    <w:rsid w:val="00E70B67"/>
    <w:rsid w:val="00E71D57"/>
    <w:rsid w:val="00E76730"/>
    <w:rsid w:val="00E835BD"/>
    <w:rsid w:val="00E83B79"/>
    <w:rsid w:val="00E83CE2"/>
    <w:rsid w:val="00E84666"/>
    <w:rsid w:val="00E848A1"/>
    <w:rsid w:val="00E875D0"/>
    <w:rsid w:val="00E95303"/>
    <w:rsid w:val="00E978AE"/>
    <w:rsid w:val="00EA1D3D"/>
    <w:rsid w:val="00EA2540"/>
    <w:rsid w:val="00EA60C5"/>
    <w:rsid w:val="00EB3B3A"/>
    <w:rsid w:val="00EC0CB5"/>
    <w:rsid w:val="00EC1624"/>
    <w:rsid w:val="00EC33AE"/>
    <w:rsid w:val="00EC3421"/>
    <w:rsid w:val="00EC6A43"/>
    <w:rsid w:val="00EC736E"/>
    <w:rsid w:val="00ED22C9"/>
    <w:rsid w:val="00ED44C2"/>
    <w:rsid w:val="00ED46D0"/>
    <w:rsid w:val="00EE0B11"/>
    <w:rsid w:val="00EE3674"/>
    <w:rsid w:val="00EF2D68"/>
    <w:rsid w:val="00EF6397"/>
    <w:rsid w:val="00EF6A55"/>
    <w:rsid w:val="00F009E8"/>
    <w:rsid w:val="00F02B00"/>
    <w:rsid w:val="00F069D9"/>
    <w:rsid w:val="00F13E99"/>
    <w:rsid w:val="00F14BB3"/>
    <w:rsid w:val="00F154C8"/>
    <w:rsid w:val="00F15F99"/>
    <w:rsid w:val="00F16370"/>
    <w:rsid w:val="00F163F6"/>
    <w:rsid w:val="00F1733B"/>
    <w:rsid w:val="00F174A4"/>
    <w:rsid w:val="00F21969"/>
    <w:rsid w:val="00F267F2"/>
    <w:rsid w:val="00F30317"/>
    <w:rsid w:val="00F30552"/>
    <w:rsid w:val="00F30DEE"/>
    <w:rsid w:val="00F32871"/>
    <w:rsid w:val="00F368CC"/>
    <w:rsid w:val="00F36B81"/>
    <w:rsid w:val="00F411BF"/>
    <w:rsid w:val="00F411F9"/>
    <w:rsid w:val="00F41923"/>
    <w:rsid w:val="00F44104"/>
    <w:rsid w:val="00F55692"/>
    <w:rsid w:val="00F557D7"/>
    <w:rsid w:val="00F56813"/>
    <w:rsid w:val="00F57CA1"/>
    <w:rsid w:val="00F6574B"/>
    <w:rsid w:val="00F662C7"/>
    <w:rsid w:val="00F67113"/>
    <w:rsid w:val="00F71FC8"/>
    <w:rsid w:val="00F7363F"/>
    <w:rsid w:val="00F746F4"/>
    <w:rsid w:val="00F758C8"/>
    <w:rsid w:val="00F7679C"/>
    <w:rsid w:val="00F80360"/>
    <w:rsid w:val="00F8098D"/>
    <w:rsid w:val="00F831BE"/>
    <w:rsid w:val="00F83A40"/>
    <w:rsid w:val="00F85C2F"/>
    <w:rsid w:val="00F86CEB"/>
    <w:rsid w:val="00F87FD6"/>
    <w:rsid w:val="00F9270C"/>
    <w:rsid w:val="00F94081"/>
    <w:rsid w:val="00FA0FDE"/>
    <w:rsid w:val="00FA2C67"/>
    <w:rsid w:val="00FA30F7"/>
    <w:rsid w:val="00FA3784"/>
    <w:rsid w:val="00FA6602"/>
    <w:rsid w:val="00FB018F"/>
    <w:rsid w:val="00FB01EA"/>
    <w:rsid w:val="00FB0897"/>
    <w:rsid w:val="00FB42C0"/>
    <w:rsid w:val="00FB4BC6"/>
    <w:rsid w:val="00FB57AE"/>
    <w:rsid w:val="00FB5862"/>
    <w:rsid w:val="00FC386A"/>
    <w:rsid w:val="00FC4F2B"/>
    <w:rsid w:val="00FC6B06"/>
    <w:rsid w:val="00FD5875"/>
    <w:rsid w:val="00FD6477"/>
    <w:rsid w:val="00FE26B0"/>
    <w:rsid w:val="00FE2786"/>
    <w:rsid w:val="00FE3C6B"/>
    <w:rsid w:val="00FE7171"/>
    <w:rsid w:val="00FF0E24"/>
    <w:rsid w:val="00FF15F6"/>
    <w:rsid w:val="00FF35A0"/>
    <w:rsid w:val="00FF4DD1"/>
    <w:rsid w:val="00FF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AA9131"/>
  <w15:chartTrackingRefBased/>
  <w15:docId w15:val="{670FCAAB-44DA-4CB2-9D64-CEF55CF1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ListParagraph">
    <w:name w:val="List Paragraph"/>
    <w:basedOn w:val="Normal"/>
    <w:link w:val="ListParagraphChar"/>
    <w:uiPriority w:val="34"/>
    <w:qFormat/>
    <w:rsid w:val="008A00CD"/>
    <w:pPr>
      <w:ind w:left="720"/>
      <w:contextualSpacing/>
    </w:pPr>
    <w:rPr>
      <w:rFonts w:ascii="Times New Roman" w:eastAsiaTheme="minorEastAsia" w:hAnsi="Times New Roman" w:cs="Times New Roman"/>
      <w:sz w:val="24"/>
      <w:szCs w:val="20"/>
    </w:rPr>
  </w:style>
  <w:style w:type="character" w:customStyle="1" w:styleId="ListParagraphChar">
    <w:name w:val="List Paragraph Char"/>
    <w:basedOn w:val="DefaultParagraphFont"/>
    <w:link w:val="ListParagraph"/>
    <w:uiPriority w:val="34"/>
    <w:rsid w:val="008A00CD"/>
    <w:rPr>
      <w:rFonts w:ascii="Times New Roman" w:eastAsiaTheme="minorEastAsia" w:hAnsi="Times New Roman" w:cs="Times New Roman"/>
      <w:sz w:val="24"/>
      <w:szCs w:val="20"/>
    </w:rPr>
  </w:style>
  <w:style w:type="table" w:styleId="TableGrid">
    <w:name w:val="Table Grid"/>
    <w:basedOn w:val="TableNormal"/>
    <w:uiPriority w:val="39"/>
    <w:rsid w:val="000C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B15"/>
    <w:rPr>
      <w:color w:val="954F72" w:themeColor="followedHyperlink"/>
      <w:u w:val="single"/>
    </w:rPr>
  </w:style>
  <w:style w:type="paragraph" w:customStyle="1" w:styleId="yiv0285570596msonormal">
    <w:name w:val="yiv0285570596msonormal"/>
    <w:basedOn w:val="Normal"/>
    <w:rsid w:val="00444668"/>
    <w:pPr>
      <w:spacing w:before="100" w:beforeAutospacing="1" w:after="100" w:afterAutospacing="1"/>
    </w:pPr>
    <w:rPr>
      <w:rFonts w:ascii="Calibri" w:hAnsi="Calibri" w:cs="Calibri"/>
      <w:lang w:eastAsia="en-GB"/>
    </w:rPr>
  </w:style>
  <w:style w:type="paragraph" w:styleId="PlainText">
    <w:name w:val="Plain Text"/>
    <w:basedOn w:val="Normal"/>
    <w:link w:val="PlainTextChar"/>
    <w:uiPriority w:val="99"/>
    <w:semiHidden/>
    <w:unhideWhenUsed/>
    <w:rsid w:val="00635C4E"/>
    <w:rPr>
      <w:rFonts w:ascii="Calibri" w:hAnsi="Calibri"/>
      <w:szCs w:val="21"/>
    </w:rPr>
  </w:style>
  <w:style w:type="character" w:customStyle="1" w:styleId="PlainTextChar">
    <w:name w:val="Plain Text Char"/>
    <w:basedOn w:val="DefaultParagraphFont"/>
    <w:link w:val="PlainText"/>
    <w:uiPriority w:val="99"/>
    <w:semiHidden/>
    <w:rsid w:val="00635C4E"/>
    <w:rPr>
      <w:rFonts w:ascii="Calibri" w:hAnsi="Calibri"/>
      <w:szCs w:val="21"/>
    </w:rPr>
  </w:style>
  <w:style w:type="paragraph" w:customStyle="1" w:styleId="xmsonormal">
    <w:name w:val="x_msonormal"/>
    <w:basedOn w:val="Normal"/>
    <w:rsid w:val="001E23F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44">
      <w:bodyDiv w:val="1"/>
      <w:marLeft w:val="0"/>
      <w:marRight w:val="0"/>
      <w:marTop w:val="0"/>
      <w:marBottom w:val="0"/>
      <w:divBdr>
        <w:top w:val="none" w:sz="0" w:space="0" w:color="auto"/>
        <w:left w:val="none" w:sz="0" w:space="0" w:color="auto"/>
        <w:bottom w:val="none" w:sz="0" w:space="0" w:color="auto"/>
        <w:right w:val="none" w:sz="0" w:space="0" w:color="auto"/>
      </w:divBdr>
    </w:div>
    <w:div w:id="5209893">
      <w:bodyDiv w:val="1"/>
      <w:marLeft w:val="0"/>
      <w:marRight w:val="0"/>
      <w:marTop w:val="0"/>
      <w:marBottom w:val="0"/>
      <w:divBdr>
        <w:top w:val="none" w:sz="0" w:space="0" w:color="auto"/>
        <w:left w:val="none" w:sz="0" w:space="0" w:color="auto"/>
        <w:bottom w:val="none" w:sz="0" w:space="0" w:color="auto"/>
        <w:right w:val="none" w:sz="0" w:space="0" w:color="auto"/>
      </w:divBdr>
    </w:div>
    <w:div w:id="40794020">
      <w:bodyDiv w:val="1"/>
      <w:marLeft w:val="0"/>
      <w:marRight w:val="0"/>
      <w:marTop w:val="0"/>
      <w:marBottom w:val="0"/>
      <w:divBdr>
        <w:top w:val="none" w:sz="0" w:space="0" w:color="auto"/>
        <w:left w:val="none" w:sz="0" w:space="0" w:color="auto"/>
        <w:bottom w:val="none" w:sz="0" w:space="0" w:color="auto"/>
        <w:right w:val="none" w:sz="0" w:space="0" w:color="auto"/>
      </w:divBdr>
    </w:div>
    <w:div w:id="50230205">
      <w:bodyDiv w:val="1"/>
      <w:marLeft w:val="0"/>
      <w:marRight w:val="0"/>
      <w:marTop w:val="0"/>
      <w:marBottom w:val="0"/>
      <w:divBdr>
        <w:top w:val="none" w:sz="0" w:space="0" w:color="auto"/>
        <w:left w:val="none" w:sz="0" w:space="0" w:color="auto"/>
        <w:bottom w:val="none" w:sz="0" w:space="0" w:color="auto"/>
        <w:right w:val="none" w:sz="0" w:space="0" w:color="auto"/>
      </w:divBdr>
    </w:div>
    <w:div w:id="58136588">
      <w:bodyDiv w:val="1"/>
      <w:marLeft w:val="0"/>
      <w:marRight w:val="0"/>
      <w:marTop w:val="0"/>
      <w:marBottom w:val="0"/>
      <w:divBdr>
        <w:top w:val="none" w:sz="0" w:space="0" w:color="auto"/>
        <w:left w:val="none" w:sz="0" w:space="0" w:color="auto"/>
        <w:bottom w:val="none" w:sz="0" w:space="0" w:color="auto"/>
        <w:right w:val="none" w:sz="0" w:space="0" w:color="auto"/>
      </w:divBdr>
    </w:div>
    <w:div w:id="58985320">
      <w:bodyDiv w:val="1"/>
      <w:marLeft w:val="0"/>
      <w:marRight w:val="0"/>
      <w:marTop w:val="0"/>
      <w:marBottom w:val="0"/>
      <w:divBdr>
        <w:top w:val="none" w:sz="0" w:space="0" w:color="auto"/>
        <w:left w:val="none" w:sz="0" w:space="0" w:color="auto"/>
        <w:bottom w:val="none" w:sz="0" w:space="0" w:color="auto"/>
        <w:right w:val="none" w:sz="0" w:space="0" w:color="auto"/>
      </w:divBdr>
    </w:div>
    <w:div w:id="131872956">
      <w:bodyDiv w:val="1"/>
      <w:marLeft w:val="0"/>
      <w:marRight w:val="0"/>
      <w:marTop w:val="0"/>
      <w:marBottom w:val="0"/>
      <w:divBdr>
        <w:top w:val="none" w:sz="0" w:space="0" w:color="auto"/>
        <w:left w:val="none" w:sz="0" w:space="0" w:color="auto"/>
        <w:bottom w:val="none" w:sz="0" w:space="0" w:color="auto"/>
        <w:right w:val="none" w:sz="0" w:space="0" w:color="auto"/>
      </w:divBdr>
    </w:div>
    <w:div w:id="148795457">
      <w:bodyDiv w:val="1"/>
      <w:marLeft w:val="0"/>
      <w:marRight w:val="0"/>
      <w:marTop w:val="0"/>
      <w:marBottom w:val="0"/>
      <w:divBdr>
        <w:top w:val="none" w:sz="0" w:space="0" w:color="auto"/>
        <w:left w:val="none" w:sz="0" w:space="0" w:color="auto"/>
        <w:bottom w:val="none" w:sz="0" w:space="0" w:color="auto"/>
        <w:right w:val="none" w:sz="0" w:space="0" w:color="auto"/>
      </w:divBdr>
    </w:div>
    <w:div w:id="174850103">
      <w:bodyDiv w:val="1"/>
      <w:marLeft w:val="0"/>
      <w:marRight w:val="0"/>
      <w:marTop w:val="0"/>
      <w:marBottom w:val="0"/>
      <w:divBdr>
        <w:top w:val="none" w:sz="0" w:space="0" w:color="auto"/>
        <w:left w:val="none" w:sz="0" w:space="0" w:color="auto"/>
        <w:bottom w:val="none" w:sz="0" w:space="0" w:color="auto"/>
        <w:right w:val="none" w:sz="0" w:space="0" w:color="auto"/>
      </w:divBdr>
    </w:div>
    <w:div w:id="421418049">
      <w:bodyDiv w:val="1"/>
      <w:marLeft w:val="0"/>
      <w:marRight w:val="0"/>
      <w:marTop w:val="0"/>
      <w:marBottom w:val="0"/>
      <w:divBdr>
        <w:top w:val="none" w:sz="0" w:space="0" w:color="auto"/>
        <w:left w:val="none" w:sz="0" w:space="0" w:color="auto"/>
        <w:bottom w:val="none" w:sz="0" w:space="0" w:color="auto"/>
        <w:right w:val="none" w:sz="0" w:space="0" w:color="auto"/>
      </w:divBdr>
    </w:div>
    <w:div w:id="428618869">
      <w:bodyDiv w:val="1"/>
      <w:marLeft w:val="0"/>
      <w:marRight w:val="0"/>
      <w:marTop w:val="0"/>
      <w:marBottom w:val="0"/>
      <w:divBdr>
        <w:top w:val="none" w:sz="0" w:space="0" w:color="auto"/>
        <w:left w:val="none" w:sz="0" w:space="0" w:color="auto"/>
        <w:bottom w:val="none" w:sz="0" w:space="0" w:color="auto"/>
        <w:right w:val="none" w:sz="0" w:space="0" w:color="auto"/>
      </w:divBdr>
    </w:div>
    <w:div w:id="662396540">
      <w:bodyDiv w:val="1"/>
      <w:marLeft w:val="0"/>
      <w:marRight w:val="0"/>
      <w:marTop w:val="0"/>
      <w:marBottom w:val="0"/>
      <w:divBdr>
        <w:top w:val="none" w:sz="0" w:space="0" w:color="auto"/>
        <w:left w:val="none" w:sz="0" w:space="0" w:color="auto"/>
        <w:bottom w:val="none" w:sz="0" w:space="0" w:color="auto"/>
        <w:right w:val="none" w:sz="0" w:space="0" w:color="auto"/>
      </w:divBdr>
    </w:div>
    <w:div w:id="744762146">
      <w:bodyDiv w:val="1"/>
      <w:marLeft w:val="0"/>
      <w:marRight w:val="0"/>
      <w:marTop w:val="0"/>
      <w:marBottom w:val="0"/>
      <w:divBdr>
        <w:top w:val="none" w:sz="0" w:space="0" w:color="auto"/>
        <w:left w:val="none" w:sz="0" w:space="0" w:color="auto"/>
        <w:bottom w:val="none" w:sz="0" w:space="0" w:color="auto"/>
        <w:right w:val="none" w:sz="0" w:space="0" w:color="auto"/>
      </w:divBdr>
    </w:div>
    <w:div w:id="785663635">
      <w:bodyDiv w:val="1"/>
      <w:marLeft w:val="0"/>
      <w:marRight w:val="0"/>
      <w:marTop w:val="0"/>
      <w:marBottom w:val="0"/>
      <w:divBdr>
        <w:top w:val="none" w:sz="0" w:space="0" w:color="auto"/>
        <w:left w:val="none" w:sz="0" w:space="0" w:color="auto"/>
        <w:bottom w:val="none" w:sz="0" w:space="0" w:color="auto"/>
        <w:right w:val="none" w:sz="0" w:space="0" w:color="auto"/>
      </w:divBdr>
    </w:div>
    <w:div w:id="924386006">
      <w:bodyDiv w:val="1"/>
      <w:marLeft w:val="0"/>
      <w:marRight w:val="0"/>
      <w:marTop w:val="0"/>
      <w:marBottom w:val="0"/>
      <w:divBdr>
        <w:top w:val="none" w:sz="0" w:space="0" w:color="auto"/>
        <w:left w:val="none" w:sz="0" w:space="0" w:color="auto"/>
        <w:bottom w:val="none" w:sz="0" w:space="0" w:color="auto"/>
        <w:right w:val="none" w:sz="0" w:space="0" w:color="auto"/>
      </w:divBdr>
    </w:div>
    <w:div w:id="958922858">
      <w:bodyDiv w:val="1"/>
      <w:marLeft w:val="0"/>
      <w:marRight w:val="0"/>
      <w:marTop w:val="0"/>
      <w:marBottom w:val="0"/>
      <w:divBdr>
        <w:top w:val="none" w:sz="0" w:space="0" w:color="auto"/>
        <w:left w:val="none" w:sz="0" w:space="0" w:color="auto"/>
        <w:bottom w:val="none" w:sz="0" w:space="0" w:color="auto"/>
        <w:right w:val="none" w:sz="0" w:space="0" w:color="auto"/>
      </w:divBdr>
    </w:div>
    <w:div w:id="975987722">
      <w:bodyDiv w:val="1"/>
      <w:marLeft w:val="0"/>
      <w:marRight w:val="0"/>
      <w:marTop w:val="0"/>
      <w:marBottom w:val="0"/>
      <w:divBdr>
        <w:top w:val="none" w:sz="0" w:space="0" w:color="auto"/>
        <w:left w:val="none" w:sz="0" w:space="0" w:color="auto"/>
        <w:bottom w:val="none" w:sz="0" w:space="0" w:color="auto"/>
        <w:right w:val="none" w:sz="0" w:space="0" w:color="auto"/>
      </w:divBdr>
    </w:div>
    <w:div w:id="1003580985">
      <w:bodyDiv w:val="1"/>
      <w:marLeft w:val="0"/>
      <w:marRight w:val="0"/>
      <w:marTop w:val="0"/>
      <w:marBottom w:val="0"/>
      <w:divBdr>
        <w:top w:val="none" w:sz="0" w:space="0" w:color="auto"/>
        <w:left w:val="none" w:sz="0" w:space="0" w:color="auto"/>
        <w:bottom w:val="none" w:sz="0" w:space="0" w:color="auto"/>
        <w:right w:val="none" w:sz="0" w:space="0" w:color="auto"/>
      </w:divBdr>
    </w:div>
    <w:div w:id="1024668696">
      <w:bodyDiv w:val="1"/>
      <w:marLeft w:val="0"/>
      <w:marRight w:val="0"/>
      <w:marTop w:val="0"/>
      <w:marBottom w:val="0"/>
      <w:divBdr>
        <w:top w:val="none" w:sz="0" w:space="0" w:color="auto"/>
        <w:left w:val="none" w:sz="0" w:space="0" w:color="auto"/>
        <w:bottom w:val="none" w:sz="0" w:space="0" w:color="auto"/>
        <w:right w:val="none" w:sz="0" w:space="0" w:color="auto"/>
      </w:divBdr>
    </w:div>
    <w:div w:id="1035083605">
      <w:bodyDiv w:val="1"/>
      <w:marLeft w:val="0"/>
      <w:marRight w:val="0"/>
      <w:marTop w:val="0"/>
      <w:marBottom w:val="0"/>
      <w:divBdr>
        <w:top w:val="none" w:sz="0" w:space="0" w:color="auto"/>
        <w:left w:val="none" w:sz="0" w:space="0" w:color="auto"/>
        <w:bottom w:val="none" w:sz="0" w:space="0" w:color="auto"/>
        <w:right w:val="none" w:sz="0" w:space="0" w:color="auto"/>
      </w:divBdr>
    </w:div>
    <w:div w:id="1154838339">
      <w:bodyDiv w:val="1"/>
      <w:marLeft w:val="0"/>
      <w:marRight w:val="0"/>
      <w:marTop w:val="0"/>
      <w:marBottom w:val="0"/>
      <w:divBdr>
        <w:top w:val="none" w:sz="0" w:space="0" w:color="auto"/>
        <w:left w:val="none" w:sz="0" w:space="0" w:color="auto"/>
        <w:bottom w:val="none" w:sz="0" w:space="0" w:color="auto"/>
        <w:right w:val="none" w:sz="0" w:space="0" w:color="auto"/>
      </w:divBdr>
    </w:div>
    <w:div w:id="1334185337">
      <w:bodyDiv w:val="1"/>
      <w:marLeft w:val="0"/>
      <w:marRight w:val="0"/>
      <w:marTop w:val="0"/>
      <w:marBottom w:val="0"/>
      <w:divBdr>
        <w:top w:val="none" w:sz="0" w:space="0" w:color="auto"/>
        <w:left w:val="none" w:sz="0" w:space="0" w:color="auto"/>
        <w:bottom w:val="none" w:sz="0" w:space="0" w:color="auto"/>
        <w:right w:val="none" w:sz="0" w:space="0" w:color="auto"/>
      </w:divBdr>
    </w:div>
    <w:div w:id="1511145173">
      <w:bodyDiv w:val="1"/>
      <w:marLeft w:val="0"/>
      <w:marRight w:val="0"/>
      <w:marTop w:val="0"/>
      <w:marBottom w:val="0"/>
      <w:divBdr>
        <w:top w:val="none" w:sz="0" w:space="0" w:color="auto"/>
        <w:left w:val="none" w:sz="0" w:space="0" w:color="auto"/>
        <w:bottom w:val="none" w:sz="0" w:space="0" w:color="auto"/>
        <w:right w:val="none" w:sz="0" w:space="0" w:color="auto"/>
      </w:divBdr>
    </w:div>
    <w:div w:id="1578788810">
      <w:bodyDiv w:val="1"/>
      <w:marLeft w:val="0"/>
      <w:marRight w:val="0"/>
      <w:marTop w:val="0"/>
      <w:marBottom w:val="0"/>
      <w:divBdr>
        <w:top w:val="none" w:sz="0" w:space="0" w:color="auto"/>
        <w:left w:val="none" w:sz="0" w:space="0" w:color="auto"/>
        <w:bottom w:val="none" w:sz="0" w:space="0" w:color="auto"/>
        <w:right w:val="none" w:sz="0" w:space="0" w:color="auto"/>
      </w:divBdr>
    </w:div>
    <w:div w:id="1766029778">
      <w:bodyDiv w:val="1"/>
      <w:marLeft w:val="0"/>
      <w:marRight w:val="0"/>
      <w:marTop w:val="0"/>
      <w:marBottom w:val="0"/>
      <w:divBdr>
        <w:top w:val="none" w:sz="0" w:space="0" w:color="auto"/>
        <w:left w:val="none" w:sz="0" w:space="0" w:color="auto"/>
        <w:bottom w:val="none" w:sz="0" w:space="0" w:color="auto"/>
        <w:right w:val="none" w:sz="0" w:space="0" w:color="auto"/>
      </w:divBdr>
    </w:div>
    <w:div w:id="1783570438">
      <w:bodyDiv w:val="1"/>
      <w:marLeft w:val="0"/>
      <w:marRight w:val="0"/>
      <w:marTop w:val="0"/>
      <w:marBottom w:val="0"/>
      <w:divBdr>
        <w:top w:val="none" w:sz="0" w:space="0" w:color="auto"/>
        <w:left w:val="none" w:sz="0" w:space="0" w:color="auto"/>
        <w:bottom w:val="none" w:sz="0" w:space="0" w:color="auto"/>
        <w:right w:val="none" w:sz="0" w:space="0" w:color="auto"/>
      </w:divBdr>
    </w:div>
    <w:div w:id="1831218051">
      <w:bodyDiv w:val="1"/>
      <w:marLeft w:val="0"/>
      <w:marRight w:val="0"/>
      <w:marTop w:val="0"/>
      <w:marBottom w:val="0"/>
      <w:divBdr>
        <w:top w:val="none" w:sz="0" w:space="0" w:color="auto"/>
        <w:left w:val="none" w:sz="0" w:space="0" w:color="auto"/>
        <w:bottom w:val="none" w:sz="0" w:space="0" w:color="auto"/>
        <w:right w:val="none" w:sz="0" w:space="0" w:color="auto"/>
      </w:divBdr>
    </w:div>
    <w:div w:id="1935746560">
      <w:bodyDiv w:val="1"/>
      <w:marLeft w:val="0"/>
      <w:marRight w:val="0"/>
      <w:marTop w:val="0"/>
      <w:marBottom w:val="0"/>
      <w:divBdr>
        <w:top w:val="none" w:sz="0" w:space="0" w:color="auto"/>
        <w:left w:val="none" w:sz="0" w:space="0" w:color="auto"/>
        <w:bottom w:val="none" w:sz="0" w:space="0" w:color="auto"/>
        <w:right w:val="none" w:sz="0" w:space="0" w:color="auto"/>
      </w:divBdr>
    </w:div>
    <w:div w:id="1994674144">
      <w:bodyDiv w:val="1"/>
      <w:marLeft w:val="0"/>
      <w:marRight w:val="0"/>
      <w:marTop w:val="0"/>
      <w:marBottom w:val="0"/>
      <w:divBdr>
        <w:top w:val="none" w:sz="0" w:space="0" w:color="auto"/>
        <w:left w:val="none" w:sz="0" w:space="0" w:color="auto"/>
        <w:bottom w:val="none" w:sz="0" w:space="0" w:color="auto"/>
        <w:right w:val="none" w:sz="0" w:space="0" w:color="auto"/>
      </w:divBdr>
    </w:div>
    <w:div w:id="20793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ddiscombsleighpc@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teignbridge.gov.uk/online-applications/applicationDetails.do?activeTab=summary&amp;keyVal=RLAY1PPZMWX0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a6850d-bb93-4761-86ba-0bc22e042b2e" xsi:nil="true"/>
    <lcf76f155ced4ddcb4097134ff3c332f xmlns="03747c27-eb6f-46b5-b295-6f86d16b5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customXml/itemProps2.xml><?xml version="1.0" encoding="utf-8"?>
<ds:datastoreItem xmlns:ds="http://schemas.openxmlformats.org/officeDocument/2006/customXml" ds:itemID="{AABBCBA8-4C8B-423B-9029-D8B0AD90980C}">
  <ds:schemaRefs>
    <ds:schemaRef ds:uri="http://schemas.microsoft.com/office/2006/metadata/properties"/>
    <ds:schemaRef ds:uri="http://schemas.microsoft.com/office/infopath/2007/PartnerControls"/>
    <ds:schemaRef ds:uri="71a6850d-bb93-4761-86ba-0bc22e042b2e"/>
    <ds:schemaRef ds:uri="03747c27-eb6f-46b5-b295-6f86d16b5465"/>
  </ds:schemaRefs>
</ds:datastoreItem>
</file>

<file path=customXml/itemProps3.xml><?xml version="1.0" encoding="utf-8"?>
<ds:datastoreItem xmlns:ds="http://schemas.openxmlformats.org/officeDocument/2006/customXml" ds:itemID="{42BB3545-36B0-423D-AC70-19ED3D53CC18}">
  <ds:schemaRefs>
    <ds:schemaRef ds:uri="http://schemas.microsoft.com/sharepoint/v3/contenttype/forms"/>
  </ds:schemaRefs>
</ds:datastoreItem>
</file>

<file path=customXml/itemProps4.xml><?xml version="1.0" encoding="utf-8"?>
<ds:datastoreItem xmlns:ds="http://schemas.openxmlformats.org/officeDocument/2006/customXml" ds:itemID="{F2BD90E8-2D4C-46D2-A3C6-44C2606C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71a6850d-bb93-4761-86ba-0bc22e0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Kingsteignton Town Council letterhead templ</Template>
  <TotalTime>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Lakin</cp:lastModifiedBy>
  <cp:revision>2</cp:revision>
  <cp:lastPrinted>2022-04-13T11:11:00Z</cp:lastPrinted>
  <dcterms:created xsi:type="dcterms:W3CDTF">2022-12-13T10:06:00Z</dcterms:created>
  <dcterms:modified xsi:type="dcterms:W3CDTF">2022-12-13T10:06:00Z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